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5A" w:rsidRPr="00391D76" w:rsidRDefault="0044715A" w:rsidP="0044715A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391D76">
        <w:rPr>
          <w:rFonts w:ascii="黑体" w:eastAsia="黑体" w:hAnsi="宋体" w:hint="eastAsia"/>
          <w:color w:val="000000"/>
          <w:sz w:val="30"/>
          <w:szCs w:val="30"/>
        </w:rPr>
        <w:t>2012年长春市初中毕业生学业考试</w:t>
      </w:r>
    </w:p>
    <w:p w:rsidR="0044715A" w:rsidRPr="00391D76" w:rsidRDefault="0044715A" w:rsidP="0044715A">
      <w:pPr>
        <w:snapToGrid w:val="0"/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391D76">
        <w:rPr>
          <w:rFonts w:ascii="黑体" w:eastAsia="黑体" w:hAnsi="宋体" w:hint="eastAsia"/>
          <w:color w:val="000000"/>
          <w:sz w:val="30"/>
          <w:szCs w:val="30"/>
        </w:rPr>
        <w:t>语文试题</w:t>
      </w:r>
    </w:p>
    <w:p w:rsidR="0044715A" w:rsidRPr="00391D76" w:rsidRDefault="0044715A" w:rsidP="0044715A">
      <w:pPr>
        <w:snapToGrid w:val="0"/>
        <w:jc w:val="center"/>
        <w:rPr>
          <w:rFonts w:ascii="楷体_GB2312" w:eastAsia="楷体_GB2312" w:hAnsi="宋体" w:hint="eastAsia"/>
          <w:color w:val="000000"/>
          <w:sz w:val="24"/>
        </w:rPr>
      </w:pPr>
      <w:r w:rsidRPr="00391D76">
        <w:rPr>
          <w:rFonts w:ascii="楷体_GB2312" w:eastAsia="楷体_GB2312" w:hAnsi="宋体" w:hint="eastAsia"/>
          <w:color w:val="000000"/>
          <w:sz w:val="24"/>
        </w:rPr>
        <w:t>本试卷包括两道大题，共28道题，共6页。全卷满分120分，考试用时120分钟。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一、阅读（60分）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（一）名句积累与运用（15分）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1.关关雎鸠，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。（《诗经·关雎》）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2.学而时习之，不亦说乎？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？（《论语》）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3.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。山气日夕佳，飞鸟相与还。（陶渊明《饮酒》）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4.惶恐滩头说惶恐，零丁洋里叹零丁。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？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。（文天祥《过零丁洋》）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5.李白在《闻王昌龄左迁龙标遥有此寄》中，以超然脱俗的想象，将无形的人间情感寓于有形的清风明月中，用这种化抽象为具体的手法，来表达对友人关切与思念之情的句子是：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6.马致远在《天净沙·秋思》中，将原本孤立的自然景物精巧地排列组合在一起，借向晚苍凉的画面来表现游子的羁旅愁怀。其中最能道出思亲怀乡之苦的句子是：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7.托物言志即通过描绘事物的形象来表达作者的思想感情。周敦颐在《爱莲说》中运用此法，借莲的“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C62E93">
        <w:rPr>
          <w:rFonts w:ascii="宋体" w:hAnsi="宋体" w:hint="eastAsia"/>
          <w:color w:val="000000"/>
          <w:szCs w:val="21"/>
        </w:rPr>
        <w:t>”这种于污浊之中却亭亭净值的形象，表达了自己“举世皆浊，唯我独清”的人生志趣。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8.登高望远，兴发豪情，古人独占高格。“会当凌绝顶，一览众山小”，为杜甫仰望泰山时志满于山的千秋慨叹；后有来者，王安石在《登飞来峰》中亦有杜诗精髓的延续传承，这穿越时空的惊世之句是：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，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。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（二）文言文阅读（15分）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（甲）阅读下文，回答问题。（10分）</w:t>
      </w:r>
    </w:p>
    <w:p w:rsidR="0044715A" w:rsidRPr="00391D76" w:rsidRDefault="0044715A" w:rsidP="0044715A">
      <w:pPr>
        <w:snapToGrid w:val="0"/>
        <w:jc w:val="center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曹刿论战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十年春，齐师伐我，公将战。曹刿请见。其乡人曰：“肉食者谋之，又何间焉？”刿曰：“肉食者鄙，未能远谋。”乃入见。问：“何以战？”公曰：“衣食所安，弗敢专也，必以分人。”对曰：“小惠未</w:t>
      </w:r>
      <w:r w:rsidRPr="00391D76">
        <w:rPr>
          <w:rFonts w:ascii="楷体_GB2312" w:hAnsi="宋体" w:hint="eastAsia"/>
          <w:color w:val="000000"/>
          <w:szCs w:val="21"/>
        </w:rPr>
        <w:t>徧</w:t>
      </w:r>
      <w:r w:rsidRPr="00391D76">
        <w:rPr>
          <w:rFonts w:ascii="楷体_GB2312" w:eastAsia="楷体_GB2312" w:hAnsi="宋体" w:hint="eastAsia"/>
          <w:color w:val="000000"/>
          <w:szCs w:val="21"/>
        </w:rPr>
        <w:t>，民弗从也。”公曰：“牺牲玉帛，弗敢加也，必以信。”对曰：“小信未孚，神弗福也。”公曰：“小大之狱，虽不能察，必以情。”对曰：“忠之属也。可以一战。战则请从。”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公与之乘，战于长勺。公将鼓之。刿曰：“未可。”齐人三鼓。刿曰：“可矣。”齐师败绩。公将驰之。刿曰：“未可。”下视其辙，登轼而望之，曰：“可矣。”遂逐齐师。</w:t>
      </w:r>
    </w:p>
    <w:p w:rsidR="0044715A" w:rsidRPr="00356252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FFFFFF"/>
          <w:sz w:val="4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既克，公问其故。对曰：“夫战，勇气也。一鼓作气，再而衰，三而竭。彼竭我盈，故克之。夫大国难测也，惧有伏焉。吾视其辙乱，望其旗靡，故逐之。”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9.《左传》旧传为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（朝代）末年鲁国史官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（人名）所撰。（1分）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10.解释下列加点词语在文中的意思。（2分）</w:t>
      </w:r>
    </w:p>
    <w:p w:rsidR="0044715A" w:rsidRPr="00C62E93" w:rsidRDefault="0044715A" w:rsidP="0044715A">
      <w:pPr>
        <w:snapToGrid w:val="0"/>
        <w:ind w:firstLineChars="150" w:firstLine="315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①又何</w:t>
      </w:r>
      <w:r w:rsidRPr="00C62E93">
        <w:rPr>
          <w:rFonts w:ascii="宋体" w:hAnsi="宋体" w:hint="eastAsia"/>
          <w:color w:val="000000"/>
          <w:szCs w:val="21"/>
          <w:em w:val="dot"/>
        </w:rPr>
        <w:t>间</w:t>
      </w:r>
      <w:r w:rsidRPr="00C62E93">
        <w:rPr>
          <w:rFonts w:ascii="宋体" w:hAnsi="宋体" w:hint="eastAsia"/>
          <w:color w:val="000000"/>
          <w:szCs w:val="21"/>
        </w:rPr>
        <w:t>焉（   ）   ②小惠未</w:t>
      </w:r>
      <w:r w:rsidRPr="00C62E93">
        <w:rPr>
          <w:rFonts w:ascii="宋体" w:hAnsi="宋体" w:hint="eastAsia"/>
          <w:color w:val="000000"/>
          <w:szCs w:val="21"/>
          <w:em w:val="dot"/>
        </w:rPr>
        <w:t>徧</w:t>
      </w:r>
      <w:r w:rsidRPr="00C62E93">
        <w:rPr>
          <w:rFonts w:ascii="宋体" w:hAnsi="宋体" w:hint="eastAsia"/>
          <w:color w:val="000000"/>
          <w:szCs w:val="21"/>
        </w:rPr>
        <w:t>（   ）</w:t>
      </w:r>
    </w:p>
    <w:p w:rsidR="0044715A" w:rsidRPr="00C62E93" w:rsidRDefault="0044715A" w:rsidP="0044715A">
      <w:pPr>
        <w:snapToGrid w:val="0"/>
        <w:ind w:firstLineChars="150" w:firstLine="315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③小大之</w:t>
      </w:r>
      <w:r w:rsidRPr="00C62E93">
        <w:rPr>
          <w:rFonts w:ascii="宋体" w:hAnsi="宋体" w:hint="eastAsia"/>
          <w:color w:val="000000"/>
          <w:szCs w:val="21"/>
          <w:em w:val="dot"/>
        </w:rPr>
        <w:t>狱</w:t>
      </w:r>
      <w:r w:rsidRPr="00C62E93">
        <w:rPr>
          <w:rFonts w:ascii="宋体" w:hAnsi="宋体" w:hint="eastAsia"/>
          <w:color w:val="000000"/>
          <w:szCs w:val="21"/>
        </w:rPr>
        <w:t>（   ）   ④望其旗</w:t>
      </w:r>
      <w:r w:rsidRPr="00C62E93">
        <w:rPr>
          <w:rFonts w:ascii="宋体" w:hAnsi="宋体" w:hint="eastAsia"/>
          <w:color w:val="000000"/>
          <w:szCs w:val="21"/>
          <w:em w:val="dot"/>
        </w:rPr>
        <w:t>靡</w:t>
      </w:r>
      <w:r w:rsidRPr="00C62E93">
        <w:rPr>
          <w:rFonts w:ascii="宋体" w:hAnsi="宋体" w:hint="eastAsia"/>
          <w:color w:val="000000"/>
          <w:szCs w:val="21"/>
        </w:rPr>
        <w:t>（   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11.面对齐军压境，庄公欲仓促迎战，乡人闲议漠视其战，曹刿却以布衣之身“请见”，曹刿入见后与庄公的一番对话，使庄公明确了战争胜利的基础，这个基础是什么？（2分）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12.文中第二段，仅用“将鼓”“将驰”寥寥数语，便将庄公的鲁莽少谋之“鄙”表现得神情毕现。那么，作者极言其“鄙”有何作用？（2分）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13.长勺之战，齐败鲁胜，鲁国为军事史册再添以弱胜强之经典战例。曹刿功不可没，且一战成名；庄公虽鄙，但不乏可取之处。庄公身上值得肯定的方面有哪些？（3分）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（乙）阅读下文，回答问题。（5分）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鲁恭为中牢</w:t>
      </w:r>
      <w:r w:rsidRPr="00391D76">
        <w:rPr>
          <w:rFonts w:ascii="楷体_GB2312" w:eastAsia="楷体_GB2312" w:hAnsi="宋体" w:hint="eastAsia"/>
          <w:color w:val="000000"/>
          <w:szCs w:val="21"/>
          <w:vertAlign w:val="superscript"/>
        </w:rPr>
        <w:t>①</w:t>
      </w:r>
      <w:r w:rsidRPr="00391D76">
        <w:rPr>
          <w:rFonts w:ascii="楷体_GB2312" w:eastAsia="楷体_GB2312" w:hAnsi="宋体" w:hint="eastAsia"/>
          <w:color w:val="000000"/>
          <w:szCs w:val="21"/>
        </w:rPr>
        <w:t>令，重德化</w:t>
      </w:r>
      <w:r w:rsidRPr="00391D76">
        <w:rPr>
          <w:rFonts w:ascii="楷体_GB2312" w:eastAsia="楷体_GB2312" w:hAnsi="宋体" w:hint="eastAsia"/>
          <w:color w:val="000000"/>
          <w:szCs w:val="21"/>
          <w:vertAlign w:val="superscript"/>
        </w:rPr>
        <w:t>②</w:t>
      </w:r>
      <w:r w:rsidRPr="00391D76">
        <w:rPr>
          <w:rFonts w:ascii="楷体_GB2312" w:eastAsia="楷体_GB2312" w:hAnsi="宋体" w:hint="eastAsia"/>
          <w:color w:val="000000"/>
          <w:szCs w:val="21"/>
        </w:rPr>
        <w:t>，不任刑罚。袁安</w:t>
      </w:r>
      <w:r w:rsidRPr="00391D76">
        <w:rPr>
          <w:rFonts w:ascii="楷体_GB2312" w:eastAsia="楷体_GB2312" w:hAnsi="宋体" w:hint="eastAsia"/>
          <w:color w:val="000000"/>
          <w:szCs w:val="21"/>
          <w:vertAlign w:val="superscript"/>
        </w:rPr>
        <w:t>③</w:t>
      </w:r>
      <w:r w:rsidRPr="00391D76">
        <w:rPr>
          <w:rFonts w:ascii="楷体_GB2312" w:eastAsia="楷体_GB2312" w:hAnsi="宋体" w:hint="eastAsia"/>
          <w:color w:val="000000"/>
          <w:szCs w:val="21"/>
        </w:rPr>
        <w:t>闻之，疑其不实，阴</w:t>
      </w:r>
      <w:r w:rsidRPr="00391D76">
        <w:rPr>
          <w:rFonts w:ascii="楷体_GB2312" w:eastAsia="楷体_GB2312" w:hAnsi="宋体" w:hint="eastAsia"/>
          <w:color w:val="000000"/>
          <w:szCs w:val="21"/>
          <w:vertAlign w:val="superscript"/>
        </w:rPr>
        <w:t>④</w:t>
      </w:r>
      <w:r w:rsidRPr="00391D76">
        <w:rPr>
          <w:rFonts w:ascii="楷体_GB2312" w:eastAsia="楷体_GB2312" w:hAnsi="宋体" w:hint="eastAsia"/>
          <w:color w:val="000000"/>
          <w:szCs w:val="21"/>
        </w:rPr>
        <w:t>使人往视之。其人随恭行阡陌，俱坐桑下。有雉</w:t>
      </w:r>
      <w:r w:rsidRPr="00391D76">
        <w:rPr>
          <w:rFonts w:ascii="楷体_GB2312" w:eastAsia="楷体_GB2312" w:hAnsi="宋体" w:hint="eastAsia"/>
          <w:color w:val="000000"/>
          <w:szCs w:val="21"/>
          <w:vertAlign w:val="superscript"/>
        </w:rPr>
        <w:t>⑤</w:t>
      </w:r>
      <w:r w:rsidRPr="00391D76">
        <w:rPr>
          <w:rFonts w:ascii="楷体_GB2312" w:eastAsia="楷体_GB2312" w:hAnsi="宋体" w:hint="eastAsia"/>
          <w:color w:val="000000"/>
          <w:szCs w:val="21"/>
        </w:rPr>
        <w:t>过，止其旁，旁有儿童。其人曰：“儿何不捕之？”儿言雉方雏，不得捕。其人讶而起，与恭决曰：“所以来者，欲察君之政也。今蝗不犯境，一异也；爱及鸟兽，二异也；童有仁心，三异也。久留徒扰贤者耳，吾将速反，以状白安。”</w:t>
      </w:r>
    </w:p>
    <w:p w:rsidR="0044715A" w:rsidRPr="00391D76" w:rsidRDefault="0044715A" w:rsidP="0044715A">
      <w:pPr>
        <w:snapToGrid w:val="0"/>
        <w:ind w:firstLineChars="200" w:firstLine="420"/>
        <w:jc w:val="right"/>
        <w:rPr>
          <w:rFonts w:ascii="仿宋_GB2312" w:eastAsia="仿宋_GB2312" w:hAnsi="宋体" w:hint="eastAsia"/>
          <w:color w:val="000000"/>
          <w:szCs w:val="21"/>
        </w:rPr>
      </w:pPr>
      <w:r w:rsidRPr="00391D76">
        <w:rPr>
          <w:rFonts w:ascii="仿宋_GB2312" w:eastAsia="仿宋_GB2312" w:hAnsi="宋体" w:hint="eastAsia"/>
          <w:color w:val="000000"/>
          <w:szCs w:val="21"/>
        </w:rPr>
        <w:t>（选自《后汉书》）</w:t>
      </w:r>
    </w:p>
    <w:p w:rsidR="0044715A" w:rsidRPr="00391D76" w:rsidRDefault="0044715A" w:rsidP="0044715A">
      <w:pPr>
        <w:snapToGrid w:val="0"/>
        <w:ind w:firstLineChars="200" w:firstLine="420"/>
        <w:rPr>
          <w:rFonts w:ascii="仿宋_GB2312" w:eastAsia="仿宋_GB2312" w:hAnsi="宋体" w:hint="eastAsia"/>
          <w:color w:val="000000"/>
          <w:szCs w:val="21"/>
        </w:rPr>
      </w:pPr>
      <w:r w:rsidRPr="00391D76">
        <w:rPr>
          <w:rFonts w:ascii="仿宋_GB2312" w:eastAsia="仿宋_GB2312" w:hAnsi="宋体" w:hint="eastAsia"/>
          <w:color w:val="000000"/>
          <w:szCs w:val="21"/>
        </w:rPr>
        <w:lastRenderedPageBreak/>
        <w:t>【注释】①中牢：古地名，今河南省境内。②德化：用道德来教化。③袁安：河南郡太守，是鲁恭的上司。④阴：暗中。⑤雉（zhì）：野鸡。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14.解释下列加点词语在文中的意思。（1分）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①阴</w:t>
      </w:r>
      <w:r w:rsidRPr="00C62E93">
        <w:rPr>
          <w:rFonts w:ascii="宋体" w:hAnsi="宋体" w:hint="eastAsia"/>
          <w:color w:val="000000"/>
          <w:szCs w:val="21"/>
          <w:em w:val="dot"/>
        </w:rPr>
        <w:t>使</w:t>
      </w:r>
      <w:r w:rsidRPr="00C62E93">
        <w:rPr>
          <w:rFonts w:ascii="宋体" w:hAnsi="宋体" w:hint="eastAsia"/>
          <w:color w:val="000000"/>
          <w:szCs w:val="21"/>
        </w:rPr>
        <w:t>人往视之（     ）      ②欲</w:t>
      </w:r>
      <w:r w:rsidRPr="00C62E93">
        <w:rPr>
          <w:rFonts w:ascii="宋体" w:hAnsi="宋体" w:hint="eastAsia"/>
          <w:color w:val="000000"/>
          <w:szCs w:val="21"/>
          <w:em w:val="dot"/>
        </w:rPr>
        <w:t>察</w:t>
      </w:r>
      <w:r w:rsidRPr="00C62E93">
        <w:rPr>
          <w:rFonts w:ascii="宋体" w:hAnsi="宋体" w:hint="eastAsia"/>
          <w:color w:val="000000"/>
          <w:szCs w:val="21"/>
        </w:rPr>
        <w:t>君之政也（     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15.鲁恭任中牢令时，上司袁安“使人往视之”,官差此行目的何在？请用自己的语言概括回答。（2分）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16.选文结尾处，官差认为“久留徒扰贤者”，决定“速反”，其原因是什么？联系选文内容谈谈你的理解。（2分）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（三）现代文阅读（25分）</w:t>
      </w:r>
    </w:p>
    <w:p w:rsidR="0044715A" w:rsidRPr="00391D76" w:rsidRDefault="0044715A" w:rsidP="0044715A">
      <w:pPr>
        <w:snapToGrid w:val="0"/>
        <w:ind w:firstLineChars="200" w:firstLine="42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阅读下文，回答问题。</w:t>
      </w:r>
    </w:p>
    <w:p w:rsidR="0044715A" w:rsidRPr="00391D76" w:rsidRDefault="0044715A" w:rsidP="0044715A">
      <w:pPr>
        <w:snapToGrid w:val="0"/>
        <w:jc w:val="center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敬爱的“号兵”</w:t>
      </w:r>
    </w:p>
    <w:p w:rsidR="0044715A" w:rsidRPr="00391D76" w:rsidRDefault="0044715A" w:rsidP="0044715A">
      <w:pPr>
        <w:snapToGrid w:val="0"/>
        <w:jc w:val="center"/>
        <w:rPr>
          <w:rFonts w:ascii="仿宋_GB2312" w:eastAsia="仿宋_GB2312" w:hAnsi="宋体" w:hint="eastAsia"/>
          <w:color w:val="000000"/>
          <w:szCs w:val="21"/>
        </w:rPr>
      </w:pPr>
      <w:r w:rsidRPr="00391D76">
        <w:rPr>
          <w:rFonts w:ascii="仿宋_GB2312" w:eastAsia="仿宋_GB2312" w:hAnsi="宋体" w:hint="eastAsia"/>
          <w:color w:val="000000"/>
          <w:szCs w:val="21"/>
        </w:rPr>
        <w:t>琦君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求学时代，对负责学生事务的老师，多少总有点畏惧与反感。我中学的训导主任姓沈名咸曾。我们就在“曾”字的边上加一个竖心旁，变成“咸憎”，人人都不喜欢的意思。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沈先生兼任我们公民课。在普遍重视语数外主科的心理之下，对于教公民课的老师，自然又是“另眼相看”。可是因为他是训导主任，大家都有所顾忌。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第一天上课，我们屏声息气地注视他走进课堂，一个个正襟危坐，作出很专心听讲的样子。他穿的是藏青色毛料中山装，线条笔挺。皮鞋擦得锃亮，走在地板上发出“咔咔”的清脆响声。比起穿长袍布底鞋的语文老师来，要神气也洋派得多了。他开口说话前先点名，点一个名字抬头看一眼，仿佛看这一眼就把你牢牢记住似的。他点完名，开始说话了：“我的名字你们一定都知道了，我还有另外一个名字，”他转身在黑板上写下“沈浩滨”三个字，接着说，“浩瀚的浩，海滨的滨。是我大学老师给我起的，广大辽阔的意思。我很喜欢这个名字。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我扭头看同桌的沈琪，她把“浩滨”二字端端正正地写在笔记本上，却在下面写了“号兵”两个字，又很快地画了一个大兵吹号的草图。沈先生打开课本又合上，和气地说：“今天是第一天上课，大家随便谈谈。你们经过一星期的新生辅导，对学校的各项规则，还有什么不明白的地方？”看来很民主的样子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沈琪马上就举起手来说：“我有问题</w:t>
      </w:r>
      <w:r>
        <w:rPr>
          <w:rFonts w:ascii="楷体_GB2312" w:eastAsia="楷体_GB2312" w:hAnsi="宋体" w:hint="eastAsia"/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D76">
        <w:rPr>
          <w:rFonts w:ascii="楷体_GB2312" w:eastAsia="楷体_GB2312" w:hAnsi="宋体" w:hint="eastAsia"/>
          <w:color w:val="000000"/>
          <w:szCs w:val="21"/>
        </w:rPr>
        <w:t>。”沈先生点点头，沈琪站起来大声说：“请问沈先生，为什么住校的同学可以不穿制服，而走读的同学一定要穿，这不是不公平吗？”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却微笑地说：“我来解释一下。本来，穿制服是为了整齐划一，当然最好是全体同学一律穿制服。但学校为了体谅住校同学自己洗制服、烫制服忙不过来；不勤洗的话，穿在身上反而不整洁，所以才通融，除了周一、周五有周会的日子以外，可以不穿制服。走读的同学，在校外要表现学校精神，一定要穿制服，好在穿脏了可有家里人洗。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沈先生说得很有道理，我们想不出话来反驳了。可是沈琪又说话了：“在一个课堂里上课，有的穿制服，有的不穿，就是不整齐嘛。”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“如果住校同学愿意天天穿制服，当然再好没有，只要能保持整洁。沈琪，因为你是走读的，才会这样想。如果你是住校的话，一定会觉得这样的通融是很合理的。”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沈先生给我们上的第一堂课，就博得同学们的好感，后来和沈先生接触久了，我们对他也就佩服起来。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他在周会上向大家作报告时，常常喜欢把一只手圈成一个圈，放在嘴边，好像可以把声音扩大似的。我们顿时觉得他很是名副其实的“号兵”。有一次他带我们远足，教我们唱进行曲，我们就告诉他把他的名字“浩滨”改写为“号兵”的事，他听了拍手大笑说：“好极了，以后你们更得听我的号声，行动要迅速一致</w:t>
      </w:r>
      <w:r w:rsidRPr="00391D76">
        <w:rPr>
          <w:rFonts w:ascii="楷体_GB2312" w:hAnsi="宋体" w:hint="eastAsia"/>
          <w:color w:val="000000"/>
          <w:szCs w:val="21"/>
        </w:rPr>
        <w:t>啰</w:t>
      </w:r>
      <w:r w:rsidRPr="00391D76">
        <w:rPr>
          <w:rFonts w:ascii="楷体_GB2312" w:eastAsia="楷体_GB2312" w:hAnsi="宋体" w:hint="eastAsia"/>
          <w:color w:val="000000"/>
          <w:szCs w:val="21"/>
        </w:rPr>
        <w:t>。”他说：“号兵是行军时吹进行曲的前哨兵，要勇敢、机智，要以全副精神投注入号声之中；吹出来的调子即使单调，却有振奋人心，鼓舞你勇往直前的效果。就连学校里吹起床、升旗、作息号的工友，都要负责、守时，全校师生都得听他的号声。你看他吹号时全神贯注，挺身而立的神情，是不是像一只报晓的公鸡，多么自信和威武啊！”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沈先生的一席话，使我们对原来是开开玩笑的“号兵”的名称，也领略到一层新的</w:t>
      </w:r>
      <w:r>
        <w:rPr>
          <w:rFonts w:ascii="楷体_GB2312" w:eastAsia="楷体_GB2312" w:hAnsi="宋体" w:hint="eastAsia"/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D76">
        <w:rPr>
          <w:rFonts w:ascii="楷体_GB2312" w:eastAsia="楷体_GB2312" w:hAnsi="宋体" w:hint="eastAsia"/>
          <w:color w:val="000000"/>
          <w:szCs w:val="21"/>
        </w:rPr>
        <w:t>意义。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初三时，沈先生不再教我们课了，但因他是训导主任，我们仍常常和他接触，那就是犯了过错被请进去“吃大菜”（受训斥的意思），可是沈先生的“大菜”是可口而富于营养的。</w:t>
      </w:r>
      <w:r w:rsidRPr="00391D76">
        <w:rPr>
          <w:rFonts w:ascii="楷体_GB2312" w:eastAsia="楷体_GB2312" w:hAnsi="宋体" w:hint="eastAsia"/>
          <w:color w:val="000000"/>
          <w:szCs w:val="21"/>
        </w:rPr>
        <w:lastRenderedPageBreak/>
        <w:t>他并不板起面孔训话，而是先讲个笑话或故事，让我们自己想想，错在哪里？比方说，有一次我们住校生三五个人在一个周日的晚上，请外出假去看一场马上要下片的电影。学校批准我们八时半以前一定要返校。电影散场不到八点，回校时间是绰绰有余的。可是当我们经过一间饺子店时，那股香味实在太引诱人。原可以买回来吃，但总觉得坐在店里正式吃，有一派做大人的味道，于是就进去围坐一桌，大吃了一顿。又在水果摊上买了甘蔗菱角，心满意足地回校。到了校门口，大门已关上，才知已过八点半，快九点了。幸得好心的老工友悄悄开</w:t>
      </w:r>
      <w:r>
        <w:rPr>
          <w:rFonts w:ascii="楷体_GB2312" w:eastAsia="楷体_GB2312" w:hAnsi="宋体" w:hint="eastAsia"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D76">
        <w:rPr>
          <w:rFonts w:ascii="楷体_GB2312" w:eastAsia="楷体_GB2312" w:hAnsi="宋体" w:hint="eastAsia"/>
          <w:color w:val="000000"/>
          <w:szCs w:val="21"/>
        </w:rPr>
        <w:t>边门放我们进去，舍监已经把眼睛瞪得铜铃似的了，站在宿舍门口等着我们被“一网打尽”了。大名被记下来，直接送到校长室。我们并不怕训导主任的“大菜”，怕的是校长。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我们走进校长室，沈先生也在座。校长还没开口呢，他先说话了。他说有一个孩子，总是不听父母的话，每回外出时叫他早点回家，他总是晚归来。有一天，他又要出去了，父亲厉声的说：“这次出去就别回来了！”孩子在外却越玩越有没劲，心里有一种无依的感觉，反而提早回家了。看见父母正在门口张望，母亲又高兴又意外地问他为什么这么快回来了。孩子一向倔强，不愿把真心话说出来，他说，因为爸爸叫我不要回来嘛，所以我回来了。母亲“扑哧”一声笑了。从那以后，他再也不迟归了。讲完故事，沈先生笑眯眯的，校长也笑了，气氛立刻缓和下来，大家心里也就放松了。幸得沈先生率先开口“定调”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沈先生后来要去英伦留学了，我们真的好舍不得他走。沈先生古书读得多，英文又好，他是应该出国深造的。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临别之前，我们全班合作，由我执笔写了一首送别沈先生的诗。还记得那首诗的结尾是这样的：我们敬爱的号兵/有如我们的父亲/我们圈起手/吹起离别的号声/祝敬爱的老师/此去万里鹏程……</w:t>
      </w:r>
    </w:p>
    <w:p w:rsidR="0044715A" w:rsidRPr="00391D76" w:rsidRDefault="0044715A" w:rsidP="0044715A">
      <w:pPr>
        <w:snapToGrid w:val="0"/>
        <w:jc w:val="right"/>
        <w:rPr>
          <w:rFonts w:ascii="仿宋_GB2312" w:eastAsia="仿宋_GB2312" w:hAnsi="宋体" w:hint="eastAsia"/>
          <w:color w:val="000000"/>
          <w:szCs w:val="21"/>
        </w:rPr>
      </w:pPr>
      <w:r w:rsidRPr="00391D76">
        <w:rPr>
          <w:rFonts w:ascii="仿宋_GB2312" w:eastAsia="仿宋_GB2312" w:hAnsi="宋体" w:hint="eastAsia"/>
          <w:color w:val="000000"/>
          <w:szCs w:val="21"/>
        </w:rPr>
        <w:t>（选自《母亲的金手表》，有删改）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17.给下列词语中加点的字注音。（2分）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①正</w:t>
      </w:r>
      <w:r w:rsidRPr="00C62E93">
        <w:rPr>
          <w:rFonts w:ascii="宋体" w:hAnsi="宋体" w:hint="eastAsia"/>
          <w:color w:val="000000"/>
          <w:szCs w:val="21"/>
          <w:em w:val="dot"/>
        </w:rPr>
        <w:t>襟</w:t>
      </w:r>
      <w:r w:rsidRPr="00C62E93">
        <w:rPr>
          <w:rFonts w:ascii="宋体" w:hAnsi="宋体" w:hint="eastAsia"/>
          <w:color w:val="000000"/>
          <w:szCs w:val="21"/>
        </w:rPr>
        <w:t>危坐（    ）  ②浩</w:t>
      </w:r>
      <w:r w:rsidRPr="00C62E93">
        <w:rPr>
          <w:rFonts w:ascii="宋体" w:hAnsi="宋体" w:hint="eastAsia"/>
          <w:color w:val="000000"/>
          <w:szCs w:val="21"/>
          <w:em w:val="dot"/>
        </w:rPr>
        <w:t>瀚</w:t>
      </w:r>
      <w:r w:rsidRPr="00C62E93">
        <w:rPr>
          <w:rFonts w:ascii="宋体" w:hAnsi="宋体" w:hint="eastAsia"/>
          <w:color w:val="000000"/>
          <w:szCs w:val="21"/>
        </w:rPr>
        <w:t>（   ）  ③通</w:t>
      </w:r>
      <w:r w:rsidRPr="00C62E93">
        <w:rPr>
          <w:rFonts w:ascii="宋体" w:hAnsi="宋体" w:hint="eastAsia"/>
          <w:color w:val="000000"/>
          <w:szCs w:val="21"/>
          <w:em w:val="dot"/>
        </w:rPr>
        <w:t>融</w:t>
      </w:r>
      <w:r w:rsidRPr="00C62E93">
        <w:rPr>
          <w:rFonts w:ascii="宋体" w:hAnsi="宋体" w:hint="eastAsia"/>
          <w:color w:val="000000"/>
          <w:szCs w:val="21"/>
        </w:rPr>
        <w:t>（   ）   ④</w:t>
      </w:r>
      <w:r w:rsidRPr="00C62E93">
        <w:rPr>
          <w:rFonts w:ascii="宋体" w:hAnsi="宋体" w:hint="eastAsia"/>
          <w:color w:val="000000"/>
          <w:szCs w:val="21"/>
          <w:em w:val="dot"/>
        </w:rPr>
        <w:t>绰</w:t>
      </w:r>
      <w:r w:rsidRPr="00C62E93">
        <w:rPr>
          <w:rFonts w:ascii="宋体" w:hAnsi="宋体" w:hint="eastAsia"/>
          <w:color w:val="000000"/>
          <w:szCs w:val="21"/>
        </w:rPr>
        <w:t>绰有余（     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18.琦君以“敬爱的‘号兵’”为题目，回忆了自己与沈先生共处时一段耐人寻味的日子。请用简洁的语言概括出与沈先生有关的两件事。（4分）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19.琦君文章的风格平和温婉、亲切自然，刻画人物读到细腻、呼之欲出。请从人物描写方法的角度品析下面句子。（任选其一即可）（4分）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①第一天上课，我们屏声息气地注视他走进课堂，一个个正襟危坐，作出很专心听讲的样子。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②他穿的是藏青色毛料中山装，线条笔挺。皮鞋擦得锃亮，走在地板上发出“咔咔”的清脆响声。比起穿长袍布底鞋的语文老师来，要神气也洋派得多了。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20.凡是学生，对任教老师的第一堂课往往印象深刻些。“沈先生给我们上的第一堂课，就博得同学们的好感，后来和沈先生接触久了，我们对他也就佩服起来”一句，在文中的作用是什么？（3分）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21.“号兵”是沈琪听课分心时，信笔拈来安给沈先生的绰号，她运用谐音的创意带给我们别样的乐趣。文中沈先生的一席话又让我们对“号兵”的名称领略到新的意义，通过他的引导，我们有了哪些新的认识？（4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22.在琦君笔下，沈先生的人格魅力于平实的小事中得以凸显。阅读文章，谈一谈沈先生给作者留下了怎样的深刻印象？（答出两点即可）（4分）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23.一个人物点亮一段岁月，更何况是师者；一首小诗承载无限深情，更何况先生将一去万里。文章以送给沈先生的诗作结，请你说一说结尾有何用意？从内容和结构两个角度谈谈你的理解。（4分）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（四）名著阅读（5分）</w:t>
      </w:r>
    </w:p>
    <w:p w:rsidR="0044715A" w:rsidRPr="00391D76" w:rsidRDefault="0044715A" w:rsidP="0044715A">
      <w:pPr>
        <w:snapToGrid w:val="0"/>
        <w:ind w:firstLineChars="200" w:firstLine="42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阅读选文，回答问题。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……传了号令，看看近夜，严颜全军尽皆饱食，披挂停当，悄悄出城，四散伏住，只听鼓响：严颜自引十数裨将，下马伏于林中。约三更后，遥望见张飞亲自在前，横矛纵马，悄悄引军前进。去不得三四里，背后车仗人马、陆续进发。严颜看得分晓，一齐擂鼓，四下伏兵尽起。正来抢夺车仗、背后一声锣响，一彪军掩到，大喝：“老贼休走！我等的你恰好！”严颜猛回头看时，为首一员大将，豹头环眼，燕颌虎须，使丈八矛，骑深乌马：乃是张飞。四下里锣声大震，众军杀来。严颜见了张飞，举手无措，交马战不十合，张飞卖个破绽，严颜一刀砍来，张飞闪过，撞将入去，扯住严颜勒甲绦，生擒过来，掷于地下；众军向前，用索绑缚住了。原来先过去的是假张飞。料道严颜击鼓为号，张飞却教鸣金为号：金响诸军齐</w:t>
      </w:r>
      <w:r w:rsidRPr="00391D76">
        <w:rPr>
          <w:rFonts w:ascii="楷体_GB2312" w:eastAsia="楷体_GB2312" w:hAnsi="宋体" w:hint="eastAsia"/>
          <w:color w:val="000000"/>
          <w:szCs w:val="21"/>
        </w:rPr>
        <w:lastRenderedPageBreak/>
        <w:t>到。川兵大半弃甲倒戈而降。</w:t>
      </w:r>
    </w:p>
    <w:p w:rsidR="0044715A" w:rsidRPr="00391D76" w:rsidRDefault="0044715A" w:rsidP="0044715A">
      <w:pPr>
        <w:snapToGrid w:val="0"/>
        <w:jc w:val="right"/>
        <w:rPr>
          <w:rFonts w:ascii="仿宋_GB2312" w:eastAsia="仿宋_GB2312" w:hAnsi="宋体" w:hint="eastAsia"/>
          <w:color w:val="000000"/>
          <w:szCs w:val="21"/>
        </w:rPr>
      </w:pPr>
      <w:r w:rsidRPr="00391D76">
        <w:rPr>
          <w:rFonts w:ascii="仿宋_GB2312" w:eastAsia="仿宋_GB2312" w:hAnsi="宋体" w:hint="eastAsia"/>
          <w:color w:val="000000"/>
          <w:szCs w:val="21"/>
        </w:rPr>
        <w:t>（选自人民文学出版社，1953年版）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24.选文出自中国古典名著《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C62E93">
        <w:rPr>
          <w:rFonts w:ascii="宋体" w:hAnsi="宋体" w:hint="eastAsia"/>
          <w:color w:val="000000"/>
          <w:szCs w:val="21"/>
        </w:rPr>
        <w:t>》，作者是元末明初小说家</w:t>
      </w:r>
      <w:r w:rsidRPr="00C62E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C62E93">
        <w:rPr>
          <w:rFonts w:ascii="宋体" w:hAnsi="宋体" w:hint="eastAsia"/>
          <w:color w:val="000000"/>
          <w:szCs w:val="21"/>
        </w:rPr>
        <w:t>（人名）。（1分）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25.严颜乃巴蜀名将，既能征战沙场，又能排兵布阵，最终却被张飞所擒。选文多处提到张飞擒严颜的方法，请写出一处来。（2分）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26.在文学作品中，性格可谓是人物的第一生命，使人物形象立体可感。选文体现了张飞怎样的性格特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2E93">
        <w:rPr>
          <w:rFonts w:ascii="宋体" w:hAnsi="宋体" w:hint="eastAsia"/>
          <w:color w:val="000000"/>
          <w:szCs w:val="21"/>
        </w:rPr>
        <w:t>点？请结合文中一处内容简要回答。（2分）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二、结合实践与作文（60分）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（一）综合实践（10分）</w:t>
      </w:r>
    </w:p>
    <w:p w:rsidR="0044715A" w:rsidRPr="00C62E93" w:rsidRDefault="0044715A" w:rsidP="0044715A">
      <w:pPr>
        <w:snapToGrid w:val="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27.阅读下面的材料，按要求完成语言表达。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2009年美国网球公开赛。观众目不转睛地期待比赛开始，发球方运动员将球举过头顶，蓄势做随时发球状态，但裁判微笑示意他再等一等。发球方运动员再一次将球举过头顶，期待裁判员开球哨音，观众不满之声随之四起，发球运动员无奈地向裁判耸肩表达自己的不满。只见裁判微笑着指向观众席，这时大家才发现，有位老妇人正步履蹒跚地走向她的座位。赛场一下子安静下来，观众和两位运动员的目光转瞬温和起来，目视着那位老球迷落座</w:t>
      </w:r>
      <w:r>
        <w:rPr>
          <w:rFonts w:ascii="楷体_GB2312" w:eastAsia="楷体_GB2312" w:hAnsi="宋体" w:hint="eastAsia"/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D76">
        <w:rPr>
          <w:rFonts w:ascii="楷体_GB2312" w:eastAsia="楷体_GB2312" w:hAnsi="宋体" w:hint="eastAsia"/>
          <w:color w:val="000000"/>
          <w:szCs w:val="21"/>
        </w:rPr>
        <w:t>……这个温馨的镜头在随后的日子里被电视台反复播放，甚至超过网球比赛的精彩镜头数次。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待人以善，对人以尊。细微之处，氤氲着人道关怀、世间温情。赛前这个小小的插曲定会给你强烈的内心冲击，请写出你此时的内心感悟。（不少于100字）</w:t>
      </w:r>
    </w:p>
    <w:p w:rsidR="0044715A" w:rsidRPr="00391D76" w:rsidRDefault="0044715A" w:rsidP="0044715A">
      <w:pPr>
        <w:snapToGrid w:val="0"/>
        <w:rPr>
          <w:rFonts w:ascii="黑体" w:eastAsia="黑体" w:hAnsi="宋体" w:hint="eastAsia"/>
          <w:color w:val="000000"/>
          <w:szCs w:val="21"/>
        </w:rPr>
      </w:pPr>
      <w:r w:rsidRPr="00391D76">
        <w:rPr>
          <w:rFonts w:ascii="黑体" w:eastAsia="黑体" w:hAnsi="宋体" w:hint="eastAsia"/>
          <w:color w:val="000000"/>
          <w:szCs w:val="21"/>
        </w:rPr>
        <w:t>（二）作文（50分）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28.以下作文，任选其一。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作文题目一：留的往事成回味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作文题目二：阅读下面的材料，选择一个角度，自拟题目，写一篇文章。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2011年诺贝尔文学奖获得者是一位80岁的瑞典诗人托马斯，评选委员一致认为：其获奖得主，实至名归。与其他作家不同的是，他每年只写两三首诗，隔几年出一本集子。从1954年出版第一部诗集至今，他总共发表了163首诗。他说：“完成一首诗需要很长时间，诗不是表达‘瞬间情绪’就终结的产品。”他的163首诗被译成50多种文字，全世界的诗歌爱好者捧读再三，奉为典范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托马斯除了写诗，他还是一名翻译，涉猎地质学与植物学，精通乐理和钢琴。他1990年右身瘫痪，口齿不清，但用左手练琴仍是每天的必修课。</w:t>
      </w:r>
    </w:p>
    <w:p w:rsidR="0044715A" w:rsidRPr="00391D76" w:rsidRDefault="0044715A" w:rsidP="0044715A">
      <w:pPr>
        <w:snapToGrid w:val="0"/>
        <w:ind w:firstLineChars="200" w:firstLine="420"/>
        <w:rPr>
          <w:rFonts w:ascii="楷体_GB2312" w:eastAsia="楷体_GB2312" w:hAnsi="宋体" w:hint="eastAsia"/>
          <w:color w:val="000000"/>
          <w:szCs w:val="21"/>
        </w:rPr>
      </w:pPr>
      <w:r w:rsidRPr="00391D76">
        <w:rPr>
          <w:rFonts w:ascii="楷体_GB2312" w:eastAsia="楷体_GB2312" w:hAnsi="宋体" w:hint="eastAsia"/>
          <w:color w:val="000000"/>
          <w:szCs w:val="21"/>
        </w:rPr>
        <w:t>孜孜不倦、精益求精、顽强乐观——这是常人所缺乏的品质和精神，因而更加为人们所钦佩。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作文要求：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①选择你最擅长的文体，结合你最熟悉的生活，抒发你最真挚的情感；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②认真书写，力求工整、美观；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③文章不得出现真实的校名、姓名；</w:t>
      </w:r>
    </w:p>
    <w:p w:rsidR="0044715A" w:rsidRPr="00C62E93" w:rsidRDefault="0044715A" w:rsidP="0044715A">
      <w:pPr>
        <w:snapToGrid w:val="0"/>
        <w:ind w:firstLineChars="200" w:firstLine="420"/>
        <w:rPr>
          <w:rFonts w:ascii="宋体" w:hAnsi="宋体" w:hint="eastAsia"/>
          <w:color w:val="000000"/>
          <w:szCs w:val="21"/>
        </w:rPr>
      </w:pPr>
      <w:r w:rsidRPr="00C62E93">
        <w:rPr>
          <w:rFonts w:ascii="宋体" w:hAnsi="宋体" w:hint="eastAsia"/>
          <w:color w:val="000000"/>
          <w:szCs w:val="21"/>
        </w:rPr>
        <w:t>④不少于600字。</w:t>
      </w:r>
    </w:p>
    <w:p w:rsidR="00000000" w:rsidRDefault="00477797">
      <w:pPr>
        <w:rPr>
          <w:rFonts w:hint="eastAsia"/>
        </w:rPr>
      </w:pPr>
    </w:p>
    <w:p w:rsidR="0044715A" w:rsidRDefault="0044715A">
      <w:pPr>
        <w:rPr>
          <w:rFonts w:hint="eastAsia"/>
        </w:rPr>
      </w:pPr>
    </w:p>
    <w:p w:rsidR="0044715A" w:rsidRDefault="0044715A">
      <w:pPr>
        <w:rPr>
          <w:rFonts w:hint="eastAsia"/>
        </w:rPr>
      </w:pPr>
    </w:p>
    <w:p w:rsidR="0044715A" w:rsidRDefault="0044715A">
      <w:pPr>
        <w:rPr>
          <w:rFonts w:hint="eastAsia"/>
        </w:rPr>
      </w:pPr>
    </w:p>
    <w:p w:rsidR="0044715A" w:rsidRDefault="0044715A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8" name="图片 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71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797" w:rsidRDefault="00477797" w:rsidP="0044715A">
      <w:r>
        <w:separator/>
      </w:r>
    </w:p>
  </w:endnote>
  <w:endnote w:type="continuationSeparator" w:id="1">
    <w:p w:rsidR="00477797" w:rsidRDefault="00477797" w:rsidP="00447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797" w:rsidRDefault="00477797" w:rsidP="0044715A">
      <w:r>
        <w:separator/>
      </w:r>
    </w:p>
  </w:footnote>
  <w:footnote w:type="continuationSeparator" w:id="1">
    <w:p w:rsidR="00477797" w:rsidRDefault="00477797" w:rsidP="004471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715A"/>
    <w:rsid w:val="0044715A"/>
    <w:rsid w:val="0047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15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71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4715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4715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4715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71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715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878</Words>
  <Characters>5011</Characters>
  <Application>Microsoft Office Word</Application>
  <DocSecurity>0</DocSecurity>
  <Lines>41</Lines>
  <Paragraphs>11</Paragraphs>
  <ScaleCrop>false</ScaleCrop>
  <Company>微软中国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2013-01-21T08:30:00Z</dcterms:created>
  <dcterms:modified xsi:type="dcterms:W3CDTF">2013-01-21T08:32:00Z</dcterms:modified>
</cp:coreProperties>
</file>