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CEC" w:rsidRPr="00A13233" w:rsidRDefault="00B53CEC" w:rsidP="00B53CEC">
      <w:pPr>
        <w:spacing w:line="360" w:lineRule="auto"/>
        <w:jc w:val="center"/>
        <w:rPr>
          <w:rFonts w:ascii="黑体" w:eastAsia="黑体" w:hAnsi="黑体" w:hint="eastAsia"/>
          <w:b/>
          <w:szCs w:val="21"/>
        </w:rPr>
      </w:pPr>
      <w:r w:rsidRPr="00A13233">
        <w:rPr>
          <w:rFonts w:ascii="黑体" w:eastAsia="黑体" w:hAnsi="黑体" w:hint="eastAsia"/>
          <w:b/>
          <w:szCs w:val="21"/>
        </w:rPr>
        <w:t>吉林省2012年初中毕业生学业考试语文试题</w:t>
      </w:r>
    </w:p>
    <w:p w:rsidR="00B53CEC" w:rsidRPr="00A13233" w:rsidRDefault="00B53CEC" w:rsidP="00B53CEC">
      <w:pPr>
        <w:spacing w:line="360" w:lineRule="auto"/>
        <w:rPr>
          <w:rFonts w:ascii="黑体" w:eastAsia="黑体" w:hAnsi="黑体" w:hint="eastAsia"/>
          <w:szCs w:val="21"/>
        </w:rPr>
      </w:pPr>
      <w:r w:rsidRPr="00A13233">
        <w:rPr>
          <w:rFonts w:ascii="黑体" w:eastAsia="黑体" w:hAnsi="黑体" w:hint="eastAsia"/>
          <w:szCs w:val="21"/>
        </w:rPr>
        <w:t>一、积累与运用（12分）</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1.蒹葭苍苍，□□□□。所谓伊人，在水一方。（《诗经  蒹葭》）</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2.子曰：“□□□□□□，思而不学则殆。”（《论语  为政》）</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3.烽火连三月，□□□□□。（杜甫 《春望》）</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4.□□□□□□□，草色遥看近却无。（韩愈《早春呈水部张十八员外》）</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5.无可奈何花落去，□□□□□□□。（晏殊《浣溪沙》）</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6.范仲淹《岳阳楼记》中表达以天下为己任的政治情怀的句子是：“□□□□□□□，□□□□□□”。</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7.当一项事业遇到暂时的困难时，我们可以引用王安石《登飞来峰》中的两句诗：“□□□□□□□，□□□□□□□”来互相勉励，增强信心。</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8.春花秋月，绿柳鸣禽，沧海大漠，名山大川……自然中的美景令人陶醉，幽美、壮丽的风光激发我们无限灵感。请根据所给的上联，对出下联。</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上联：山清水秀风光好</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下联：□□□□□□□</w:t>
      </w:r>
      <w:r w:rsidRPr="00A13233">
        <w:rPr>
          <w:rFonts w:ascii="宋体" w:hAnsi="宋体"/>
          <w:color w:val="FFFFFF"/>
          <w:szCs w:val="21"/>
        </w:rPr>
        <w:t>[</w:t>
      </w:r>
    </w:p>
    <w:p w:rsidR="00B53CEC" w:rsidRPr="00A13233" w:rsidRDefault="00B53CEC" w:rsidP="00B53CEC">
      <w:pPr>
        <w:spacing w:line="360" w:lineRule="auto"/>
        <w:rPr>
          <w:rFonts w:ascii="黑体" w:eastAsia="黑体" w:hAnsi="黑体" w:hint="eastAsia"/>
          <w:szCs w:val="21"/>
        </w:rPr>
      </w:pPr>
      <w:r w:rsidRPr="00A13233">
        <w:rPr>
          <w:rFonts w:ascii="黑体" w:eastAsia="黑体" w:hAnsi="黑体" w:hint="eastAsia"/>
          <w:szCs w:val="21"/>
        </w:rPr>
        <w:t>二、阅读（48分）</w:t>
      </w:r>
    </w:p>
    <w:p w:rsidR="00B53CEC" w:rsidRPr="00A13233" w:rsidRDefault="00B53CEC" w:rsidP="00B53CEC">
      <w:pPr>
        <w:spacing w:line="360" w:lineRule="auto"/>
        <w:rPr>
          <w:rFonts w:ascii="黑体" w:eastAsia="黑体" w:hAnsi="黑体" w:hint="eastAsia"/>
          <w:szCs w:val="21"/>
        </w:rPr>
      </w:pPr>
      <w:r w:rsidRPr="00A13233">
        <w:rPr>
          <w:rFonts w:ascii="黑体" w:eastAsia="黑体" w:hAnsi="黑体" w:hint="eastAsia"/>
          <w:szCs w:val="21"/>
        </w:rPr>
        <w:t>（一）文言文阅读（15分）</w:t>
      </w:r>
    </w:p>
    <w:p w:rsidR="00B53CEC" w:rsidRPr="00A13233" w:rsidRDefault="00B53CEC" w:rsidP="00B53CEC">
      <w:pPr>
        <w:spacing w:line="360" w:lineRule="auto"/>
        <w:rPr>
          <w:rFonts w:ascii="黑体" w:eastAsia="黑体" w:hAnsi="黑体" w:hint="eastAsia"/>
          <w:szCs w:val="21"/>
        </w:rPr>
      </w:pPr>
      <w:r w:rsidRPr="00A13233">
        <w:rPr>
          <w:rFonts w:ascii="黑体" w:eastAsia="黑体" w:hAnsi="黑体" w:hint="eastAsia"/>
          <w:szCs w:val="21"/>
        </w:rPr>
        <w:t>（甲）阅读下文，回答问题。（10分）</w:t>
      </w:r>
    </w:p>
    <w:p w:rsidR="00B53CEC" w:rsidRPr="00A13233" w:rsidRDefault="00B53CEC" w:rsidP="00B53CEC">
      <w:pPr>
        <w:widowControl/>
        <w:pBdr>
          <w:bottom w:val="single" w:sz="6" w:space="5" w:color="DEDFE1"/>
        </w:pBdr>
        <w:shd w:val="clear" w:color="auto" w:fill="FFFFFF"/>
        <w:spacing w:line="360" w:lineRule="auto"/>
        <w:jc w:val="left"/>
        <w:outlineLvl w:val="1"/>
        <w:rPr>
          <w:rFonts w:ascii="Arial" w:hAnsi="Arial" w:cs="Arial"/>
          <w:b/>
          <w:bCs/>
          <w:color w:val="000000"/>
          <w:kern w:val="0"/>
          <w:szCs w:val="21"/>
        </w:rPr>
      </w:pPr>
      <w:r w:rsidRPr="00A13233">
        <w:rPr>
          <w:rFonts w:ascii="Arial" w:hAnsi="Arial" w:cs="Arial"/>
          <w:color w:val="000000"/>
          <w:kern w:val="0"/>
          <w:szCs w:val="21"/>
          <w:shd w:val="clear" w:color="auto" w:fill="FFFFFF"/>
        </w:rPr>
        <w:t>生于忧患，死于安乐</w:t>
      </w:r>
    </w:p>
    <w:p w:rsidR="00B53CEC" w:rsidRPr="00A13233" w:rsidRDefault="00B53CEC" w:rsidP="00B53CEC">
      <w:pPr>
        <w:widowControl/>
        <w:spacing w:line="360" w:lineRule="auto"/>
        <w:jc w:val="left"/>
        <w:rPr>
          <w:rFonts w:ascii="宋体" w:hAnsi="宋体" w:cs="宋体"/>
          <w:kern w:val="0"/>
          <w:szCs w:val="21"/>
        </w:rPr>
      </w:pPr>
      <w:r w:rsidRPr="00A13233">
        <w:rPr>
          <w:rFonts w:ascii="Arial" w:hAnsi="Arial" w:cs="Arial"/>
          <w:color w:val="000000"/>
          <w:kern w:val="0"/>
          <w:szCs w:val="21"/>
          <w:shd w:val="clear" w:color="auto" w:fill="FFFFFF"/>
        </w:rPr>
        <w:t xml:space="preserve">　　舜发于畎亩之中，傅说举于版筑之间，</w:t>
      </w:r>
      <w:r w:rsidRPr="00A13233">
        <w:rPr>
          <w:rFonts w:ascii="Arial" w:hAnsi="Arial" w:cs="Arial"/>
          <w:kern w:val="0"/>
          <w:szCs w:val="21"/>
        </w:rPr>
        <w:t>胶鬲</w:t>
      </w:r>
      <w:r w:rsidRPr="00A13233">
        <w:rPr>
          <w:rFonts w:ascii="Arial" w:hAnsi="Arial" w:cs="Arial"/>
          <w:kern w:val="0"/>
          <w:szCs w:val="21"/>
          <w:shd w:val="clear" w:color="auto" w:fill="FFFFFF"/>
        </w:rPr>
        <w:t>举于鱼盐之中，</w:t>
      </w:r>
      <w:r w:rsidRPr="00A13233">
        <w:rPr>
          <w:rFonts w:ascii="Arial" w:hAnsi="Arial" w:cs="Arial"/>
          <w:kern w:val="0"/>
          <w:szCs w:val="21"/>
        </w:rPr>
        <w:t>管夷吾</w:t>
      </w:r>
      <w:r w:rsidRPr="00A13233">
        <w:rPr>
          <w:rFonts w:ascii="Arial" w:hAnsi="Arial" w:cs="Arial"/>
          <w:color w:val="000000"/>
          <w:kern w:val="0"/>
          <w:szCs w:val="21"/>
          <w:shd w:val="clear" w:color="auto" w:fill="FFFFFF"/>
        </w:rPr>
        <w:t>举于士，孙叔敖举于海，百里奚举于市。故天将降大任于斯人也，必先苦其心志，劳其筋骨，饿其体肤，空乏其身，行拂乱其所为，所以动心忍性，曾益其所不能。</w:t>
      </w:r>
    </w:p>
    <w:p w:rsidR="00B53CEC" w:rsidRPr="00A13233" w:rsidRDefault="00B53CEC" w:rsidP="00B53CEC">
      <w:pPr>
        <w:widowControl/>
        <w:spacing w:line="360" w:lineRule="auto"/>
        <w:jc w:val="left"/>
        <w:rPr>
          <w:rFonts w:ascii="宋体" w:hAnsi="宋体" w:cs="宋体"/>
          <w:kern w:val="0"/>
          <w:szCs w:val="21"/>
        </w:rPr>
      </w:pPr>
      <w:r w:rsidRPr="00A13233">
        <w:rPr>
          <w:rFonts w:ascii="Arial" w:hAnsi="Arial" w:cs="Arial"/>
          <w:color w:val="000000"/>
          <w:kern w:val="0"/>
          <w:szCs w:val="21"/>
          <w:shd w:val="clear" w:color="auto" w:fill="FFFFFF"/>
        </w:rPr>
        <w:t xml:space="preserve">　　人恒过，然后能改。困于心，衡于虑，而后作。征于色，发于声，而后喻。入则无法家拂士，出则无敌国外患者，国恒亡。</w:t>
      </w:r>
    </w:p>
    <w:p w:rsidR="00B53CEC" w:rsidRPr="00A13233" w:rsidRDefault="00B53CEC" w:rsidP="00B53CEC">
      <w:pPr>
        <w:spacing w:line="360" w:lineRule="auto"/>
        <w:ind w:firstLine="420"/>
        <w:rPr>
          <w:rFonts w:ascii="Arial" w:hAnsi="Arial" w:cs="Arial" w:hint="eastAsia"/>
          <w:color w:val="000000"/>
          <w:kern w:val="0"/>
          <w:szCs w:val="21"/>
          <w:shd w:val="clear" w:color="auto" w:fill="FFFFFF"/>
        </w:rPr>
      </w:pPr>
      <w:r w:rsidRPr="00A13233">
        <w:rPr>
          <w:rFonts w:ascii="Arial" w:hAnsi="Arial" w:cs="Arial"/>
          <w:color w:val="000000"/>
          <w:kern w:val="0"/>
          <w:szCs w:val="21"/>
          <w:shd w:val="clear" w:color="auto" w:fill="FFFFFF"/>
        </w:rPr>
        <w:t>然后知生于忧患，而死于安乐也。</w:t>
      </w:r>
    </w:p>
    <w:p w:rsidR="00B53CEC" w:rsidRPr="00A13233" w:rsidRDefault="00B53CEC" w:rsidP="00B53CEC">
      <w:pPr>
        <w:spacing w:line="360" w:lineRule="auto"/>
        <w:ind w:firstLine="420"/>
        <w:rPr>
          <w:rFonts w:ascii="Arial" w:hAnsi="Arial" w:cs="Arial" w:hint="eastAsia"/>
          <w:color w:val="000000"/>
          <w:kern w:val="0"/>
          <w:szCs w:val="21"/>
          <w:shd w:val="clear" w:color="auto" w:fill="FFFFFF"/>
        </w:rPr>
      </w:pPr>
      <w:r w:rsidRPr="00A13233">
        <w:rPr>
          <w:rFonts w:ascii="Arial" w:hAnsi="Arial" w:cs="Arial" w:hint="eastAsia"/>
          <w:color w:val="000000"/>
          <w:kern w:val="0"/>
          <w:szCs w:val="21"/>
          <w:shd w:val="clear" w:color="auto" w:fill="FFFFFF"/>
        </w:rPr>
        <w:t>9.</w:t>
      </w:r>
      <w:r w:rsidRPr="00A13233">
        <w:rPr>
          <w:rFonts w:ascii="Arial" w:hAnsi="Arial" w:cs="Arial" w:hint="eastAsia"/>
          <w:color w:val="000000"/>
          <w:kern w:val="0"/>
          <w:szCs w:val="21"/>
          <w:shd w:val="clear" w:color="auto" w:fill="FFFFFF"/>
        </w:rPr>
        <w:t>孟子是</w:t>
      </w:r>
      <w:r w:rsidRPr="00A13233">
        <w:rPr>
          <w:rFonts w:ascii="Arial" w:hAnsi="Arial" w:cs="Arial" w:hint="eastAsia"/>
          <w:color w:val="000000"/>
          <w:kern w:val="0"/>
          <w:szCs w:val="21"/>
          <w:u w:val="single"/>
          <w:shd w:val="clear" w:color="auto" w:fill="FFFFFF"/>
        </w:rPr>
        <w:t xml:space="preserve">       </w:t>
      </w:r>
      <w:r w:rsidRPr="00A13233">
        <w:rPr>
          <w:rFonts w:ascii="Arial" w:hAnsi="Arial" w:cs="Arial" w:hint="eastAsia"/>
          <w:color w:val="000000"/>
          <w:kern w:val="0"/>
          <w:szCs w:val="21"/>
          <w:shd w:val="clear" w:color="auto" w:fill="FFFFFF"/>
        </w:rPr>
        <w:t xml:space="preserve"> </w:t>
      </w:r>
      <w:r w:rsidRPr="00A13233">
        <w:rPr>
          <w:rFonts w:ascii="Arial" w:hAnsi="Arial" w:cs="Arial" w:hint="eastAsia"/>
          <w:color w:val="000000"/>
          <w:kern w:val="0"/>
          <w:szCs w:val="21"/>
          <w:shd w:val="clear" w:color="auto" w:fill="FFFFFF"/>
        </w:rPr>
        <w:t>时期的思想家、教育家。（</w:t>
      </w:r>
      <w:r w:rsidRPr="00A13233">
        <w:rPr>
          <w:rFonts w:ascii="Arial" w:hAnsi="Arial" w:cs="Arial" w:hint="eastAsia"/>
          <w:color w:val="000000"/>
          <w:kern w:val="0"/>
          <w:szCs w:val="21"/>
          <w:shd w:val="clear" w:color="auto" w:fill="FFFFFF"/>
        </w:rPr>
        <w:t>1</w:t>
      </w:r>
      <w:r w:rsidRPr="00A13233">
        <w:rPr>
          <w:rFonts w:ascii="Arial" w:hAnsi="Arial" w:cs="Arial" w:hint="eastAsia"/>
          <w:color w:val="000000"/>
          <w:kern w:val="0"/>
          <w:szCs w:val="21"/>
          <w:shd w:val="clear" w:color="auto" w:fill="FFFFFF"/>
        </w:rPr>
        <w:t>分）</w:t>
      </w:r>
    </w:p>
    <w:p w:rsidR="00B53CEC" w:rsidRPr="00A13233" w:rsidRDefault="00B53CEC" w:rsidP="00B53CEC">
      <w:pPr>
        <w:spacing w:line="360" w:lineRule="auto"/>
        <w:ind w:firstLine="420"/>
        <w:rPr>
          <w:rFonts w:ascii="Arial" w:hAnsi="Arial" w:cs="Arial" w:hint="eastAsia"/>
          <w:color w:val="000000"/>
          <w:kern w:val="0"/>
          <w:szCs w:val="21"/>
          <w:shd w:val="clear" w:color="auto" w:fill="FFFFFF"/>
        </w:rPr>
      </w:pPr>
      <w:r w:rsidRPr="00A13233">
        <w:rPr>
          <w:rFonts w:ascii="Arial" w:hAnsi="Arial" w:cs="Arial" w:hint="eastAsia"/>
          <w:color w:val="000000"/>
          <w:kern w:val="0"/>
          <w:szCs w:val="21"/>
          <w:shd w:val="clear" w:color="auto" w:fill="FFFFFF"/>
        </w:rPr>
        <w:t>10.</w:t>
      </w:r>
      <w:r w:rsidRPr="00A13233">
        <w:rPr>
          <w:rFonts w:ascii="Arial" w:hAnsi="Arial" w:cs="Arial" w:hint="eastAsia"/>
          <w:color w:val="000000"/>
          <w:kern w:val="0"/>
          <w:szCs w:val="21"/>
          <w:shd w:val="clear" w:color="auto" w:fill="FFFFFF"/>
        </w:rPr>
        <w:t>解释下列加点词在句中的意思。（</w:t>
      </w:r>
      <w:r w:rsidRPr="00A13233">
        <w:rPr>
          <w:rFonts w:ascii="Arial" w:hAnsi="Arial" w:cs="Arial" w:hint="eastAsia"/>
          <w:color w:val="000000"/>
          <w:kern w:val="0"/>
          <w:szCs w:val="21"/>
          <w:shd w:val="clear" w:color="auto" w:fill="FFFFFF"/>
        </w:rPr>
        <w:t>2</w:t>
      </w:r>
      <w:r w:rsidRPr="00A13233">
        <w:rPr>
          <w:rFonts w:ascii="Arial" w:hAnsi="Arial" w:cs="Arial" w:hint="eastAsia"/>
          <w:color w:val="000000"/>
          <w:kern w:val="0"/>
          <w:szCs w:val="21"/>
          <w:shd w:val="clear" w:color="auto" w:fill="FFFFFF"/>
        </w:rPr>
        <w:t>分）</w:t>
      </w:r>
    </w:p>
    <w:p w:rsidR="00B53CEC" w:rsidRPr="00A13233" w:rsidRDefault="00B53CEC" w:rsidP="00B53CEC">
      <w:pPr>
        <w:spacing w:line="360" w:lineRule="auto"/>
        <w:ind w:firstLine="420"/>
        <w:rPr>
          <w:rFonts w:ascii="Arial" w:hAnsi="Arial" w:cs="Arial" w:hint="eastAsia"/>
          <w:color w:val="000000"/>
          <w:kern w:val="0"/>
          <w:szCs w:val="21"/>
          <w:u w:val="single"/>
          <w:shd w:val="clear" w:color="auto" w:fill="FFFFFF"/>
        </w:rPr>
      </w:pPr>
      <w:r w:rsidRPr="00A13233">
        <w:rPr>
          <w:rFonts w:ascii="Arial" w:hAnsi="Arial" w:cs="Arial" w:hint="eastAsia"/>
          <w:color w:val="000000"/>
          <w:kern w:val="0"/>
          <w:szCs w:val="21"/>
          <w:shd w:val="clear" w:color="auto" w:fill="FFFFFF"/>
        </w:rPr>
        <w:t>（</w:t>
      </w:r>
      <w:r w:rsidRPr="00A13233">
        <w:rPr>
          <w:rFonts w:ascii="Arial" w:hAnsi="Arial" w:cs="Arial" w:hint="eastAsia"/>
          <w:color w:val="000000"/>
          <w:kern w:val="0"/>
          <w:szCs w:val="21"/>
          <w:shd w:val="clear" w:color="auto" w:fill="FFFFFF"/>
        </w:rPr>
        <w:t>1</w:t>
      </w:r>
      <w:r w:rsidRPr="00A13233">
        <w:rPr>
          <w:rFonts w:ascii="Arial" w:hAnsi="Arial" w:cs="Arial" w:hint="eastAsia"/>
          <w:color w:val="000000"/>
          <w:kern w:val="0"/>
          <w:szCs w:val="21"/>
          <w:shd w:val="clear" w:color="auto" w:fill="FFFFFF"/>
        </w:rPr>
        <w:t>）人恒</w:t>
      </w:r>
      <w:r w:rsidRPr="00A13233">
        <w:rPr>
          <w:rFonts w:ascii="Arial" w:hAnsi="Arial" w:cs="Arial" w:hint="eastAsia"/>
          <w:color w:val="000000"/>
          <w:kern w:val="0"/>
          <w:szCs w:val="21"/>
          <w:shd w:val="clear" w:color="auto" w:fill="FFFFFF"/>
          <w:em w:val="dot"/>
        </w:rPr>
        <w:t>过</w:t>
      </w:r>
      <w:r w:rsidRPr="00A13233">
        <w:rPr>
          <w:rFonts w:ascii="Arial" w:hAnsi="Arial" w:cs="Arial" w:hint="eastAsia"/>
          <w:color w:val="000000"/>
          <w:kern w:val="0"/>
          <w:szCs w:val="21"/>
          <w:shd w:val="clear" w:color="auto" w:fill="FFFFFF"/>
        </w:rPr>
        <w:t>然后能改</w:t>
      </w:r>
      <w:r w:rsidRPr="00A13233">
        <w:rPr>
          <w:rFonts w:ascii="Arial" w:hAnsi="Arial" w:cs="Arial" w:hint="eastAsia"/>
          <w:color w:val="000000"/>
          <w:kern w:val="0"/>
          <w:szCs w:val="21"/>
          <w:u w:val="single"/>
          <w:shd w:val="clear" w:color="auto" w:fill="FFFFFF"/>
        </w:rPr>
        <w:t xml:space="preserve">          </w:t>
      </w:r>
      <w:r w:rsidRPr="00A13233">
        <w:rPr>
          <w:rFonts w:ascii="Arial" w:hAnsi="Arial" w:cs="Arial" w:hint="eastAsia"/>
          <w:color w:val="000000"/>
          <w:kern w:val="0"/>
          <w:szCs w:val="21"/>
          <w:shd w:val="clear" w:color="auto" w:fill="FFFFFF"/>
        </w:rPr>
        <w:t>（</w:t>
      </w:r>
      <w:r w:rsidRPr="00A13233">
        <w:rPr>
          <w:rFonts w:ascii="Arial" w:hAnsi="Arial" w:cs="Arial" w:hint="eastAsia"/>
          <w:color w:val="000000"/>
          <w:kern w:val="0"/>
          <w:szCs w:val="21"/>
          <w:shd w:val="clear" w:color="auto" w:fill="FFFFFF"/>
        </w:rPr>
        <w:t>2</w:t>
      </w:r>
      <w:r w:rsidRPr="00A13233">
        <w:rPr>
          <w:rFonts w:ascii="Arial" w:hAnsi="Arial" w:cs="Arial" w:hint="eastAsia"/>
          <w:color w:val="000000"/>
          <w:kern w:val="0"/>
          <w:szCs w:val="21"/>
          <w:shd w:val="clear" w:color="auto" w:fill="FFFFFF"/>
        </w:rPr>
        <w:t>）困于心</w:t>
      </w:r>
      <w:r w:rsidRPr="00A13233">
        <w:rPr>
          <w:rFonts w:ascii="Arial" w:hAnsi="Arial" w:cs="Arial" w:hint="eastAsia"/>
          <w:color w:val="000000"/>
          <w:kern w:val="0"/>
          <w:szCs w:val="21"/>
          <w:shd w:val="clear" w:color="auto" w:fill="FFFFFF"/>
          <w:em w:val="dot"/>
        </w:rPr>
        <w:t>衡</w:t>
      </w:r>
      <w:r w:rsidRPr="00A13233">
        <w:rPr>
          <w:rFonts w:ascii="Arial" w:hAnsi="Arial" w:cs="Arial" w:hint="eastAsia"/>
          <w:color w:val="000000"/>
          <w:kern w:val="0"/>
          <w:szCs w:val="21"/>
          <w:shd w:val="clear" w:color="auto" w:fill="FFFFFF"/>
        </w:rPr>
        <w:t>于虑而后作</w:t>
      </w:r>
      <w:r w:rsidRPr="00A13233">
        <w:rPr>
          <w:rFonts w:ascii="Arial" w:hAnsi="Arial" w:cs="Arial" w:hint="eastAsia"/>
          <w:color w:val="000000"/>
          <w:kern w:val="0"/>
          <w:szCs w:val="21"/>
          <w:u w:val="single"/>
          <w:shd w:val="clear" w:color="auto" w:fill="FFFFFF"/>
        </w:rPr>
        <w:t xml:space="preserve">         </w:t>
      </w:r>
    </w:p>
    <w:p w:rsidR="00B53CEC" w:rsidRPr="00A13233" w:rsidRDefault="00B53CEC" w:rsidP="00B53CEC">
      <w:pPr>
        <w:widowControl/>
        <w:spacing w:line="360" w:lineRule="auto"/>
        <w:jc w:val="left"/>
        <w:rPr>
          <w:rFonts w:ascii="Arial" w:hAnsi="Arial" w:cs="Arial" w:hint="eastAsia"/>
          <w:color w:val="000000"/>
          <w:kern w:val="0"/>
          <w:szCs w:val="21"/>
          <w:shd w:val="clear" w:color="auto" w:fill="FFFFFF"/>
        </w:rPr>
      </w:pPr>
      <w:r w:rsidRPr="00A13233">
        <w:rPr>
          <w:rFonts w:ascii="Arial" w:hAnsi="Arial" w:cs="Arial" w:hint="eastAsia"/>
          <w:color w:val="000000"/>
          <w:kern w:val="0"/>
          <w:szCs w:val="21"/>
          <w:shd w:val="clear" w:color="auto" w:fill="FFFFFF"/>
        </w:rPr>
        <w:lastRenderedPageBreak/>
        <w:t>11.</w:t>
      </w:r>
      <w:r w:rsidRPr="00A13233">
        <w:rPr>
          <w:rFonts w:ascii="Arial" w:hAnsi="Arial" w:cs="Arial" w:hint="eastAsia"/>
          <w:color w:val="000000"/>
          <w:kern w:val="0"/>
          <w:szCs w:val="21"/>
          <w:shd w:val="clear" w:color="auto" w:fill="FFFFFF"/>
        </w:rPr>
        <w:t>请用自己的语言表述“</w:t>
      </w:r>
      <w:r w:rsidRPr="00A13233">
        <w:rPr>
          <w:rFonts w:ascii="Arial" w:hAnsi="Arial" w:cs="Arial"/>
          <w:color w:val="000000"/>
          <w:kern w:val="0"/>
          <w:szCs w:val="21"/>
          <w:shd w:val="clear" w:color="auto" w:fill="FFFFFF"/>
        </w:rPr>
        <w:t>入则无法家拂士，出则无敌国外患者，国恒亡</w:t>
      </w:r>
      <w:r w:rsidRPr="00A13233">
        <w:rPr>
          <w:rFonts w:ascii="Arial" w:hAnsi="Arial" w:cs="Arial" w:hint="eastAsia"/>
          <w:color w:val="000000"/>
          <w:kern w:val="0"/>
          <w:szCs w:val="21"/>
          <w:shd w:val="clear" w:color="auto" w:fill="FFFFFF"/>
        </w:rPr>
        <w:t>”这句话的意思。（</w:t>
      </w:r>
      <w:r w:rsidRPr="00A13233">
        <w:rPr>
          <w:rFonts w:ascii="Arial" w:hAnsi="Arial" w:cs="Arial" w:hint="eastAsia"/>
          <w:color w:val="000000"/>
          <w:kern w:val="0"/>
          <w:szCs w:val="21"/>
          <w:shd w:val="clear" w:color="auto" w:fill="FFFFFF"/>
        </w:rPr>
        <w:t>2</w:t>
      </w:r>
      <w:r w:rsidRPr="00A13233">
        <w:rPr>
          <w:rFonts w:ascii="Arial" w:hAnsi="Arial" w:cs="Arial" w:hint="eastAsia"/>
          <w:color w:val="000000"/>
          <w:kern w:val="0"/>
          <w:szCs w:val="21"/>
          <w:shd w:val="clear" w:color="auto" w:fill="FFFFFF"/>
        </w:rPr>
        <w:t>分）</w:t>
      </w:r>
    </w:p>
    <w:p w:rsidR="00B53CEC" w:rsidRPr="00A13233" w:rsidRDefault="00B53CEC" w:rsidP="00B53CEC">
      <w:pPr>
        <w:widowControl/>
        <w:spacing w:line="360" w:lineRule="auto"/>
        <w:jc w:val="left"/>
        <w:rPr>
          <w:rFonts w:ascii="Arial" w:hAnsi="Arial" w:cs="Arial" w:hint="eastAsia"/>
          <w:color w:val="000000"/>
          <w:kern w:val="0"/>
          <w:szCs w:val="21"/>
          <w:shd w:val="clear" w:color="auto" w:fill="FFFFFF"/>
        </w:rPr>
      </w:pPr>
      <w:r w:rsidRPr="00A13233">
        <w:rPr>
          <w:rFonts w:ascii="Arial" w:hAnsi="Arial" w:cs="Arial" w:hint="eastAsia"/>
          <w:color w:val="000000"/>
          <w:kern w:val="0"/>
          <w:szCs w:val="21"/>
          <w:shd w:val="clear" w:color="auto" w:fill="FFFFFF"/>
        </w:rPr>
        <w:t>12.</w:t>
      </w:r>
      <w:r w:rsidRPr="00A13233">
        <w:rPr>
          <w:rFonts w:ascii="Arial" w:hAnsi="Arial" w:cs="Arial" w:hint="eastAsia"/>
          <w:color w:val="000000"/>
          <w:kern w:val="0"/>
          <w:szCs w:val="21"/>
          <w:shd w:val="clear" w:color="auto" w:fill="FFFFFF"/>
        </w:rPr>
        <w:t>文中列举的六位历史人物的人生经历有哪些相似之处。（</w:t>
      </w:r>
      <w:r w:rsidRPr="00A13233">
        <w:rPr>
          <w:rFonts w:ascii="Arial" w:hAnsi="Arial" w:cs="Arial" w:hint="eastAsia"/>
          <w:color w:val="000000"/>
          <w:kern w:val="0"/>
          <w:szCs w:val="21"/>
          <w:shd w:val="clear" w:color="auto" w:fill="FFFFFF"/>
        </w:rPr>
        <w:t>2</w:t>
      </w:r>
      <w:r w:rsidRPr="00A13233">
        <w:rPr>
          <w:rFonts w:ascii="Arial" w:hAnsi="Arial" w:cs="Arial" w:hint="eastAsia"/>
          <w:color w:val="000000"/>
          <w:kern w:val="0"/>
          <w:szCs w:val="21"/>
          <w:shd w:val="clear" w:color="auto" w:fill="FFFFFF"/>
        </w:rPr>
        <w:t>分）</w:t>
      </w:r>
    </w:p>
    <w:p w:rsidR="00B53CEC" w:rsidRPr="00A13233" w:rsidRDefault="00B53CEC" w:rsidP="00B53CEC">
      <w:pPr>
        <w:widowControl/>
        <w:spacing w:line="360" w:lineRule="auto"/>
        <w:jc w:val="left"/>
        <w:rPr>
          <w:rFonts w:ascii="宋体" w:hAnsi="宋体" w:cs="宋体" w:hint="eastAsia"/>
          <w:kern w:val="0"/>
          <w:szCs w:val="21"/>
        </w:rPr>
      </w:pPr>
      <w:r w:rsidRPr="00A13233">
        <w:rPr>
          <w:rFonts w:ascii="Arial" w:hAnsi="Arial" w:cs="Arial" w:hint="eastAsia"/>
          <w:color w:val="000000"/>
          <w:kern w:val="0"/>
          <w:szCs w:val="21"/>
          <w:shd w:val="clear" w:color="auto" w:fill="FFFFFF"/>
        </w:rPr>
        <w:t>13.</w:t>
      </w:r>
      <w:r w:rsidRPr="00A13233">
        <w:rPr>
          <w:rFonts w:ascii="Arial" w:hAnsi="Arial" w:cs="Arial" w:hint="eastAsia"/>
          <w:color w:val="000000"/>
          <w:kern w:val="0"/>
          <w:szCs w:val="21"/>
          <w:shd w:val="clear" w:color="auto" w:fill="FFFFFF"/>
        </w:rPr>
        <w:t>两千多年来，孟子的许多思想一直对后人有着深远影响。请结合实际谈谈本文观点给你的启示。（</w:t>
      </w:r>
      <w:r w:rsidRPr="00A13233">
        <w:rPr>
          <w:rFonts w:ascii="Arial" w:hAnsi="Arial" w:cs="Arial" w:hint="eastAsia"/>
          <w:color w:val="000000"/>
          <w:kern w:val="0"/>
          <w:szCs w:val="21"/>
          <w:shd w:val="clear" w:color="auto" w:fill="FFFFFF"/>
        </w:rPr>
        <w:t>3</w:t>
      </w:r>
      <w:r w:rsidRPr="00A13233">
        <w:rPr>
          <w:rFonts w:ascii="Arial" w:hAnsi="Arial" w:cs="Arial" w:hint="eastAsia"/>
          <w:color w:val="000000"/>
          <w:kern w:val="0"/>
          <w:szCs w:val="21"/>
          <w:shd w:val="clear" w:color="auto" w:fill="FFFFFF"/>
        </w:rPr>
        <w:t>分）</w:t>
      </w:r>
    </w:p>
    <w:p w:rsidR="00B53CEC" w:rsidRPr="00A13233" w:rsidRDefault="00B53CEC" w:rsidP="00B53CEC">
      <w:pPr>
        <w:spacing w:line="360" w:lineRule="auto"/>
        <w:rPr>
          <w:rFonts w:ascii="黑体" w:eastAsia="黑体" w:hAnsi="黑体" w:hint="eastAsia"/>
          <w:szCs w:val="21"/>
        </w:rPr>
      </w:pPr>
      <w:r w:rsidRPr="00A13233">
        <w:rPr>
          <w:rFonts w:ascii="黑体" w:eastAsia="黑体" w:hAnsi="黑体" w:hint="eastAsia"/>
          <w:szCs w:val="21"/>
        </w:rPr>
        <w:t>（乙）阅读下文，回答问题。（5分）</w:t>
      </w:r>
    </w:p>
    <w:p w:rsidR="00B53CEC" w:rsidRPr="00A13233" w:rsidRDefault="00B53CEC" w:rsidP="00B53CEC">
      <w:pPr>
        <w:spacing w:line="360" w:lineRule="auto"/>
        <w:jc w:val="center"/>
        <w:rPr>
          <w:rFonts w:ascii="黑体" w:eastAsia="黑体" w:hAnsi="黑体" w:hint="eastAsia"/>
          <w:szCs w:val="21"/>
        </w:rPr>
      </w:pPr>
      <w:r w:rsidRPr="00A13233">
        <w:rPr>
          <w:rFonts w:ascii="黑体" w:eastAsia="黑体" w:hAnsi="黑体" w:hint="eastAsia"/>
          <w:szCs w:val="21"/>
        </w:rPr>
        <w:t>长堤-水乡陆途</w:t>
      </w:r>
    </w:p>
    <w:p w:rsidR="00B53CEC" w:rsidRPr="00A13233" w:rsidRDefault="00B53CEC" w:rsidP="00B53CEC">
      <w:pPr>
        <w:spacing w:line="360" w:lineRule="auto"/>
        <w:jc w:val="center"/>
        <w:rPr>
          <w:rFonts w:ascii="宋体" w:hAnsi="宋体" w:hint="eastAsia"/>
          <w:szCs w:val="21"/>
        </w:rPr>
      </w:pPr>
      <w:r w:rsidRPr="00A13233">
        <w:rPr>
          <w:rFonts w:ascii="宋体" w:hAnsi="宋体" w:hint="eastAsia"/>
          <w:b/>
          <w:szCs w:val="21"/>
        </w:rPr>
        <w:t>沈括</w:t>
      </w:r>
    </w:p>
    <w:p w:rsidR="00B53CEC" w:rsidRPr="00A13233" w:rsidRDefault="00B53CEC" w:rsidP="00B53CEC">
      <w:pPr>
        <w:spacing w:line="360" w:lineRule="auto"/>
        <w:ind w:firstLineChars="200" w:firstLine="420"/>
        <w:rPr>
          <w:rFonts w:ascii="Arial" w:hAnsi="Arial" w:cs="Arial" w:hint="eastAsia"/>
          <w:color w:val="000000"/>
          <w:szCs w:val="21"/>
          <w:shd w:val="clear" w:color="auto" w:fill="FFFFFF"/>
        </w:rPr>
      </w:pPr>
      <w:r w:rsidRPr="00A13233">
        <w:rPr>
          <w:rFonts w:ascii="宋体" w:hAnsi="宋体" w:hint="eastAsia"/>
          <w:szCs w:val="21"/>
        </w:rPr>
        <w:t>苏州至昆山县凡六十里，皆浅水无陆途，民颇病涉。久欲为长</w:t>
      </w:r>
      <w:r w:rsidRPr="00A13233">
        <w:rPr>
          <w:rFonts w:ascii="Arial" w:hAnsi="Arial" w:cs="Arial"/>
          <w:color w:val="000000"/>
          <w:szCs w:val="21"/>
          <w:shd w:val="clear" w:color="auto" w:fill="FFFFFF"/>
        </w:rPr>
        <w:t>堤。但苏州皆泽国，无处求土。嘉佑中，人有献计，就水中以籧篨、刍槁为墙，栽两行，相去三尺。去墙六丈，又为一墙，亦如此，漉水中淤泥实籧篨中，候干，即以水车汱去两墙之间旧水，墙间六丈皆土。留其半以为堤脚，掘其半为渠，取土以为堤。每三四里则为一桥，以通南北之水。不日堤成，至今为利。</w:t>
      </w:r>
    </w:p>
    <w:p w:rsidR="00B53CEC" w:rsidRPr="00A13233" w:rsidRDefault="00B53CEC" w:rsidP="00B53CEC">
      <w:pPr>
        <w:spacing w:line="360" w:lineRule="auto"/>
        <w:rPr>
          <w:rFonts w:ascii="Arial" w:hAnsi="Arial" w:cs="Arial" w:hint="eastAsia"/>
          <w:color w:val="000000"/>
          <w:szCs w:val="21"/>
          <w:shd w:val="clear" w:color="auto" w:fill="FFFFFF"/>
        </w:rPr>
      </w:pPr>
      <w:r w:rsidRPr="00A13233">
        <w:rPr>
          <w:rFonts w:ascii="Arial" w:hAnsi="Arial" w:cs="Arial" w:hint="eastAsia"/>
          <w:color w:val="000000"/>
          <w:szCs w:val="21"/>
          <w:shd w:val="clear" w:color="auto" w:fill="FFFFFF"/>
        </w:rPr>
        <w:t>【注释】陆途：地上的道路。病涉：苦于涉水行走。泽国：低洼积水之地。</w:t>
      </w:r>
      <w:r w:rsidRPr="00A13233">
        <w:rPr>
          <w:rFonts w:ascii="Arial" w:hAnsi="Arial" w:cs="Arial"/>
          <w:color w:val="000000"/>
          <w:szCs w:val="21"/>
          <w:shd w:val="clear" w:color="auto" w:fill="FFFFFF"/>
        </w:rPr>
        <w:t>籧篨</w:t>
      </w:r>
      <w:r w:rsidRPr="00A13233">
        <w:rPr>
          <w:rFonts w:ascii="Arial" w:hAnsi="Arial" w:cs="Arial" w:hint="eastAsia"/>
          <w:color w:val="000000"/>
          <w:szCs w:val="21"/>
          <w:shd w:val="clear" w:color="auto" w:fill="FFFFFF"/>
        </w:rPr>
        <w:t>：芦苇。</w:t>
      </w:r>
      <w:r w:rsidRPr="00A13233">
        <w:rPr>
          <w:rFonts w:ascii="Arial" w:hAnsi="Arial" w:cs="Arial"/>
          <w:color w:val="000000"/>
          <w:szCs w:val="21"/>
          <w:shd w:val="clear" w:color="auto" w:fill="FFFFFF"/>
        </w:rPr>
        <w:t>漉</w:t>
      </w:r>
      <w:r w:rsidRPr="00A13233">
        <w:rPr>
          <w:rFonts w:ascii="Arial" w:hAnsi="Arial" w:cs="Arial" w:hint="eastAsia"/>
          <w:color w:val="000000"/>
          <w:szCs w:val="21"/>
          <w:shd w:val="clear" w:color="auto" w:fill="FFFFFF"/>
        </w:rPr>
        <w:t>：淘干。实：填塞。</w:t>
      </w:r>
      <w:r w:rsidRPr="00A13233">
        <w:rPr>
          <w:rFonts w:ascii="Arial" w:hAnsi="Arial" w:cs="Arial"/>
          <w:color w:val="000000"/>
          <w:szCs w:val="21"/>
          <w:shd w:val="clear" w:color="auto" w:fill="FFFFFF"/>
        </w:rPr>
        <w:t>汱</w:t>
      </w:r>
      <w:r w:rsidRPr="00A13233">
        <w:rPr>
          <w:rFonts w:ascii="Arial" w:hAnsi="Arial" w:cs="Arial" w:hint="eastAsia"/>
          <w:color w:val="000000"/>
          <w:szCs w:val="21"/>
          <w:shd w:val="clear" w:color="auto" w:fill="FFFFFF"/>
        </w:rPr>
        <w:t>：排水。</w:t>
      </w:r>
    </w:p>
    <w:p w:rsidR="00B53CEC" w:rsidRPr="00A13233" w:rsidRDefault="00B53CEC" w:rsidP="00B53CEC">
      <w:pPr>
        <w:spacing w:line="360" w:lineRule="auto"/>
        <w:rPr>
          <w:rFonts w:ascii="Arial" w:hAnsi="Arial" w:cs="Arial" w:hint="eastAsia"/>
          <w:color w:val="000000"/>
          <w:szCs w:val="21"/>
          <w:shd w:val="clear" w:color="auto" w:fill="FFFFFF"/>
        </w:rPr>
      </w:pPr>
      <w:r w:rsidRPr="00A13233">
        <w:rPr>
          <w:rFonts w:ascii="Arial" w:hAnsi="Arial" w:cs="Arial" w:hint="eastAsia"/>
          <w:color w:val="000000"/>
          <w:szCs w:val="21"/>
          <w:shd w:val="clear" w:color="auto" w:fill="FFFFFF"/>
        </w:rPr>
        <w:t>14.</w:t>
      </w:r>
      <w:r w:rsidRPr="00A13233">
        <w:rPr>
          <w:rFonts w:ascii="Arial" w:hAnsi="Arial" w:cs="Arial" w:hint="eastAsia"/>
          <w:b/>
          <w:color w:val="000000"/>
          <w:szCs w:val="21"/>
          <w:shd w:val="clear" w:color="auto" w:fill="FFFFFF"/>
        </w:rPr>
        <w:t>文中</w:t>
      </w:r>
      <w:r w:rsidRPr="00A13233">
        <w:rPr>
          <w:rFonts w:ascii="Arial" w:hAnsi="Arial" w:cs="Arial" w:hint="eastAsia"/>
          <w:color w:val="000000"/>
          <w:szCs w:val="21"/>
          <w:shd w:val="clear" w:color="auto" w:fill="FFFFFF"/>
        </w:rPr>
        <w:t>“亦如此”中的“此”的意思是</w:t>
      </w:r>
      <w:r w:rsidRPr="00A13233">
        <w:rPr>
          <w:rFonts w:ascii="Arial" w:hAnsi="Arial" w:cs="Arial" w:hint="eastAsia"/>
          <w:color w:val="000000"/>
          <w:szCs w:val="21"/>
          <w:u w:val="single"/>
          <w:shd w:val="clear" w:color="auto" w:fill="FFFFFF"/>
        </w:rPr>
        <w:t xml:space="preserve">         </w:t>
      </w:r>
      <w:r w:rsidRPr="00A13233">
        <w:rPr>
          <w:rFonts w:ascii="Arial" w:hAnsi="Arial" w:cs="Arial" w:hint="eastAsia"/>
          <w:color w:val="000000"/>
          <w:szCs w:val="21"/>
          <w:shd w:val="clear" w:color="auto" w:fill="FFFFFF"/>
        </w:rPr>
        <w:t>。（</w:t>
      </w:r>
      <w:r w:rsidRPr="00A13233">
        <w:rPr>
          <w:rFonts w:ascii="Arial" w:hAnsi="Arial" w:cs="Arial" w:hint="eastAsia"/>
          <w:color w:val="000000"/>
          <w:szCs w:val="21"/>
          <w:shd w:val="clear" w:color="auto" w:fill="FFFFFF"/>
        </w:rPr>
        <w:t>1</w:t>
      </w:r>
      <w:r w:rsidRPr="00A13233">
        <w:rPr>
          <w:rFonts w:ascii="Arial" w:hAnsi="Arial" w:cs="Arial" w:hint="eastAsia"/>
          <w:color w:val="000000"/>
          <w:szCs w:val="21"/>
          <w:shd w:val="clear" w:color="auto" w:fill="FFFFFF"/>
        </w:rPr>
        <w:t>分）</w:t>
      </w:r>
    </w:p>
    <w:p w:rsidR="00B53CEC" w:rsidRPr="00A13233" w:rsidRDefault="00B53CEC" w:rsidP="00B53CEC">
      <w:pPr>
        <w:spacing w:line="360" w:lineRule="auto"/>
        <w:rPr>
          <w:rFonts w:ascii="Arial" w:hAnsi="Arial" w:cs="Arial" w:hint="eastAsia"/>
          <w:color w:val="000000"/>
          <w:szCs w:val="21"/>
          <w:shd w:val="clear" w:color="auto" w:fill="FFFFFF"/>
        </w:rPr>
      </w:pPr>
      <w:r w:rsidRPr="00A13233">
        <w:rPr>
          <w:rFonts w:ascii="Arial" w:hAnsi="Arial" w:cs="Arial" w:hint="eastAsia"/>
          <w:color w:val="000000"/>
          <w:szCs w:val="21"/>
          <w:shd w:val="clear" w:color="auto" w:fill="FFFFFF"/>
        </w:rPr>
        <w:t>15.</w:t>
      </w:r>
      <w:r w:rsidRPr="00A13233">
        <w:rPr>
          <w:rFonts w:ascii="Arial" w:hAnsi="Arial" w:cs="Arial" w:hint="eastAsia"/>
          <w:color w:val="000000"/>
          <w:szCs w:val="21"/>
          <w:shd w:val="clear" w:color="auto" w:fill="FFFFFF"/>
        </w:rPr>
        <w:t>请用原文语句回答，人们“欲为长堤”遇到的困难是什么？（</w:t>
      </w:r>
      <w:r w:rsidRPr="00A13233">
        <w:rPr>
          <w:rFonts w:ascii="Arial" w:hAnsi="Arial" w:cs="Arial" w:hint="eastAsia"/>
          <w:color w:val="000000"/>
          <w:szCs w:val="21"/>
          <w:shd w:val="clear" w:color="auto" w:fill="FFFFFF"/>
        </w:rPr>
        <w:t>2</w:t>
      </w:r>
      <w:r w:rsidRPr="00A13233">
        <w:rPr>
          <w:rFonts w:ascii="Arial" w:hAnsi="Arial" w:cs="Arial" w:hint="eastAsia"/>
          <w:color w:val="000000"/>
          <w:szCs w:val="21"/>
          <w:shd w:val="clear" w:color="auto" w:fill="FFFFFF"/>
        </w:rPr>
        <w:t>分）</w:t>
      </w:r>
    </w:p>
    <w:p w:rsidR="00B53CEC" w:rsidRPr="00A13233" w:rsidRDefault="00B53CEC" w:rsidP="00B53CEC">
      <w:pPr>
        <w:spacing w:line="360" w:lineRule="auto"/>
        <w:rPr>
          <w:rFonts w:ascii="宋体" w:hAnsi="宋体" w:hint="eastAsia"/>
          <w:szCs w:val="21"/>
        </w:rPr>
      </w:pPr>
      <w:r w:rsidRPr="00A13233">
        <w:rPr>
          <w:rFonts w:ascii="Arial" w:hAnsi="Arial" w:cs="Arial" w:hint="eastAsia"/>
          <w:color w:val="000000"/>
          <w:szCs w:val="21"/>
          <w:shd w:val="clear" w:color="auto" w:fill="FFFFFF"/>
        </w:rPr>
        <w:t>16.</w:t>
      </w:r>
      <w:r w:rsidRPr="00A13233">
        <w:rPr>
          <w:rFonts w:ascii="Arial" w:hAnsi="Arial" w:cs="Arial" w:hint="eastAsia"/>
          <w:color w:val="000000"/>
          <w:szCs w:val="21"/>
          <w:shd w:val="clear" w:color="auto" w:fill="FFFFFF"/>
        </w:rPr>
        <w:t>选文记载的主要内容是什么？由此反映出古代劳动人民什么特点？（</w:t>
      </w:r>
      <w:r w:rsidRPr="00A13233">
        <w:rPr>
          <w:rFonts w:ascii="Arial" w:hAnsi="Arial" w:cs="Arial" w:hint="eastAsia"/>
          <w:color w:val="000000"/>
          <w:szCs w:val="21"/>
          <w:shd w:val="clear" w:color="auto" w:fill="FFFFFF"/>
        </w:rPr>
        <w:t>2</w:t>
      </w:r>
      <w:r w:rsidRPr="00A13233">
        <w:rPr>
          <w:rFonts w:ascii="Arial" w:hAnsi="Arial" w:cs="Arial" w:hint="eastAsia"/>
          <w:color w:val="000000"/>
          <w:szCs w:val="21"/>
          <w:shd w:val="clear" w:color="auto" w:fill="FFFFFF"/>
        </w:rPr>
        <w:t>分）</w:t>
      </w:r>
    </w:p>
    <w:p w:rsidR="00B53CEC" w:rsidRPr="00A13233" w:rsidRDefault="00B53CEC" w:rsidP="00B53CEC">
      <w:pPr>
        <w:spacing w:line="360" w:lineRule="auto"/>
        <w:rPr>
          <w:rFonts w:ascii="黑体" w:eastAsia="黑体" w:hAnsi="黑体" w:hint="eastAsia"/>
          <w:szCs w:val="21"/>
        </w:rPr>
      </w:pPr>
      <w:r w:rsidRPr="00A13233">
        <w:rPr>
          <w:rFonts w:ascii="黑体" w:eastAsia="黑体" w:hAnsi="黑体" w:hint="eastAsia"/>
          <w:szCs w:val="21"/>
        </w:rPr>
        <w:t>（二）现代文阅读（28分）</w:t>
      </w:r>
    </w:p>
    <w:p w:rsidR="00B53CEC" w:rsidRPr="00A13233" w:rsidRDefault="00B53CEC" w:rsidP="00B53CEC">
      <w:pPr>
        <w:spacing w:line="360" w:lineRule="auto"/>
        <w:rPr>
          <w:rFonts w:hint="eastAsia"/>
          <w:szCs w:val="21"/>
        </w:rPr>
      </w:pPr>
      <w:r w:rsidRPr="00A13233">
        <w:rPr>
          <w:rFonts w:hint="eastAsia"/>
          <w:szCs w:val="21"/>
        </w:rPr>
        <w:t>阅读下文，回答问题。</w:t>
      </w:r>
    </w:p>
    <w:p w:rsidR="00B53CEC" w:rsidRPr="00A13233" w:rsidRDefault="00B53CEC" w:rsidP="00B53CEC">
      <w:pPr>
        <w:pStyle w:val="a5"/>
        <w:spacing w:line="360" w:lineRule="auto"/>
        <w:jc w:val="center"/>
        <w:rPr>
          <w:rFonts w:hAnsi="宋体" w:cs="宋体" w:hint="eastAsia"/>
        </w:rPr>
      </w:pPr>
      <w:r w:rsidRPr="00A13233">
        <w:rPr>
          <w:rFonts w:hAnsi="宋体" w:cs="宋体" w:hint="eastAsia"/>
        </w:rPr>
        <w:t>他是一片温暖的湖泊</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①我和汪老曾有较多的接触。我们《十月》杂志编发过他的短篇小说《岁寒三友》、《露水》以及散文《萝卜》、《烟赋》等。我和汪老一起到南方采风，到湖南娄底讲学，在怀柔水库、中华文学基金会开会，我还到他蒲黄榆的家里拿过稿子。我和汪老待在一起时间最长的一次是1991年4月红塔山笔会期间，俩人共住一室达半个月之久，我面对面地向他学到了许多东西，终身难忘。</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②汪老对我说：写作就是写语言。一篇作品的语言，是一个有机的整体，好比河中的流水，切不断，割不开，互相融合，牵一发而动全身。所以他年轻时写的作品都能背出来，因为作品的语言有内在的节奏和韵律。记得《沙家浜》剧本在传阅过程中，有一场戏的稿子丢失了，团里领导和打字员急得团团转。汪老安慰他们，叫他们放心，不要着急。然后，他坐</w:t>
      </w:r>
      <w:r w:rsidRPr="00A13233">
        <w:rPr>
          <w:rFonts w:hAnsi="宋体" w:cs="宋体" w:hint="eastAsia"/>
        </w:rPr>
        <w:lastRenderedPageBreak/>
        <w:t>在打字机旁，将这场戏从第一个字一直背到了最后一个字。</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③汪老说：要随时随地注意用文字语言描写你所见到的生活现象。他下放到张家口劳动住羊舍时，外面有一带树墙，夜班火车驶过时，车窗里的灯光一一照射在树墙上。</w:t>
      </w:r>
      <w:r>
        <w:rPr>
          <w:rFonts w:hAnsi="宋体" w:cs="宋体" w:hint="eastAsia"/>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3233">
        <w:rPr>
          <w:rFonts w:hAnsi="宋体" w:cs="宋体" w:hint="eastAsia"/>
        </w:rPr>
        <w:t>怎样描述这种现象呢？他在《羊舍一夕》中是这</w:t>
      </w:r>
      <w:r>
        <w:rPr>
          <w:rFonts w:hAnsi="宋体" w:cs="宋体" w:hint="eastAsia"/>
          <w:noProof/>
        </w:rPr>
        <w:drawing>
          <wp:inline distT="0" distB="0" distL="0" distR="0">
            <wp:extent cx="19050" cy="9525"/>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A13233">
        <w:rPr>
          <w:rFonts w:hAnsi="宋体" w:cs="宋体" w:hint="eastAsia"/>
        </w:rPr>
        <w:t>样写的：“车窗蜜黄的灯光，一一照在树墙上，一方块，一方块，川流不息地追赶着……你总觉得刮下满地枝叶来似的……”“刮”字，表示火车灯光的力度和速度。</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④汪曾祺到美国做访问学者时，在哈佛大学、耶鲁大学演讲的题目就是《中国文学的语言问题》，由此可见他对文学语言的重视。</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⑤我喜欢写散文，利用深夜长谈的机会，向汪老请教写散文的经验。他告诉我：写散文应克制，要像画画似的留白，不要像小姑娘那样感情泛滥。老头写情书，总归不自然。有的散文家的作品像一团火，熊熊燃烧，但看完觉得空空洞洞，留不下什么印象。写散文需要阅历，没有坎坷，没有痛苦，便写不出好文章。散文不能落入俗套，切忌拿腔拿调。所以，他一直希望把散文写得平易自然，写得平淡一点，像家常话，亲切、朴素；当然也可以工</w:t>
      </w:r>
      <w:r>
        <w:rPr>
          <w:rFonts w:hAnsi="宋体" w:cs="宋体" w:hint="eastAsia"/>
          <w:noProof/>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3233">
        <w:rPr>
          <w:rFonts w:hAnsi="宋体" w:cs="宋体" w:hint="eastAsia"/>
        </w:rPr>
        <w:t>笔、繁密，如何其芳的《画梦录》，别有风采，像一丛秾丽的花，“但这样的散文，我写不出来。”</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⑥有一次我对汪老说：我不是京剧迷，但对您执笔写的《沙家浜·智斗》中阿庆嫂的那段唱词特别欣赏，即：“垒起七星灶，铜壶煮三江，摆开八仙桌，招待十六方。来的都是客，全凭嘴一张。”汪老手里夹了一支烟，凑到嘴边猛吸一口，笑道：“你对这段唱词别太认真，我在那里搞了一组数字游戏。‘铜壶煮三江’，是受到苏东坡诗词的启发。‘人一走，茶就凉”，也是数字概念，它表示零。”</w:t>
      </w:r>
    </w:p>
    <w:p w:rsidR="00B53CEC" w:rsidRPr="00A13233" w:rsidRDefault="00B53CEC" w:rsidP="00B53CEC">
      <w:pPr>
        <w:pStyle w:val="a5"/>
        <w:spacing w:line="360" w:lineRule="auto"/>
        <w:rPr>
          <w:rFonts w:hAnsi="宋体" w:cs="宋体" w:hint="eastAsia"/>
        </w:rPr>
      </w:pPr>
      <w:r w:rsidRPr="00A13233">
        <w:rPr>
          <w:rFonts w:hAnsi="宋体" w:cs="宋体" w:hint="eastAsia"/>
        </w:rPr>
        <w:t>⑦我说：“没有诗词修养，古文功底，是写不出这段唱词的。”于是，他回忆起自己的童年：他的祖父汪嘉勋是清朝末年的拔贡，从小就督促他握笔描红，背古文。到了小学五年级，祖父亲自给他讲《论语》，</w:t>
      </w:r>
      <w:r>
        <w:rPr>
          <w:rFonts w:hAnsi="宋体" w:cs="宋体" w:hint="eastAsia"/>
          <w:noProof/>
        </w:rPr>
        <w:drawing>
          <wp:inline distT="0" distB="0" distL="0" distR="0">
            <wp:extent cx="9525" cy="19050"/>
            <wp:effectExtent l="19050" t="0" r="9525"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A13233">
        <w:rPr>
          <w:rFonts w:hAnsi="宋体" w:cs="宋体" w:hint="eastAsia"/>
        </w:rPr>
        <w:t>叫他多练毛笔字。祖父说：“你要耐心，把基础打好了，够你受用一辈子。”汪老说：“我13岁那年写了一篇八股文，祖父见了叹息道，‘如果在清朝，你完全可以中一个秀才。’祖父见我有了长进，就送我几本名</w:t>
      </w:r>
      <w:r>
        <w:rPr>
          <w:rFonts w:hAnsi="宋体" w:cs="宋体" w:hint="eastAsia"/>
          <w:noProof/>
        </w:rPr>
        <w:drawing>
          <wp:inline distT="0" distB="0" distL="0" distR="0">
            <wp:extent cx="9525" cy="19050"/>
            <wp:effectExtent l="19050" t="0" r="9525"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A13233">
        <w:rPr>
          <w:rFonts w:hAnsi="宋体" w:cs="宋体" w:hint="eastAsia"/>
        </w:rPr>
        <w:t>贵的碑帖和一方紫色端砚。”</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⑧在南国的那些春夜里，汪老跟我畅谈西</w:t>
      </w:r>
      <w:r>
        <w:rPr>
          <w:rFonts w:hAnsi="宋体" w:cs="宋体" w:hint="eastAsia"/>
          <w:noProof/>
        </w:rPr>
        <w:drawing>
          <wp:inline distT="0" distB="0" distL="0" distR="0">
            <wp:extent cx="9525" cy="19050"/>
            <wp:effectExtent l="19050" t="0" r="9525"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A13233">
        <w:rPr>
          <w:rFonts w:hAnsi="宋体" w:cs="宋体" w:hint="eastAsia"/>
        </w:rPr>
        <w:t>南联大。谈在张家口时农科所叫他画土豆和马铃薯花，画成了一部《中国马铃薯图谱》，可惜没有像沈从文的《中国古代服饰研究》一样留传下来。那部《画谱》的原稿在“文革”中被毁掉了，他十分遗憾。</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⑨有一天到了大理，我们在下关市游了洱海，参观了蝴蝶泉，晚上看了大理白族歌舞团演出的三道茶歌舞晚会。回到宾馆就寝，汪老把头靠在床栏上，颇为得意地对我说：小张，你知道吗，我之所以写这几篇论述烹饪的文章，是因为我是《中国烹饪》杂志的特约撰稿人。</w:t>
      </w:r>
      <w:r w:rsidRPr="00A13233">
        <w:rPr>
          <w:rFonts w:hAnsi="宋体" w:cs="宋体" w:hint="eastAsia"/>
        </w:rPr>
        <w:lastRenderedPageBreak/>
        <w:t>要当一个名厨，必须有丰富的想象力，不能墨守成规，要不断创新，创造出新菜、新味来。照着菜谱做菜，绝没有出息。比如油条，你把它剪成一段一段，中间嵌入拌有榨菜、葱花的肉末，再放到油锅里煎，捞出来就特别好吃。这种菜不妨叫做“夹馅回锅油条”，对此我有申请专利的权利。</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⑩汪老是美食家。一路上他坐到哪一桌吃饭，女作家们便众星捧月似的围着他，跟到哪一桌；他爱吃什么菜，女作家们跟着吃，很快那盆菜就吃得精光。茅盾文学奖获得者凌力女士称汪老为酒仙、烟精、文狐。</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⑾经过那次相伴，我和汪老互相熟悉了起来，他把出版的《蒲桥集》签上名送给我，还写了一首七言诗，叫我去拿。记得前两句是“独有慧心分品格，不随俗眼看文章”。</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⑿汪老的诗好，画好，文好，所以我称他为中国“最后一位文人作家”。他不仅古诗写得好，白话诗也极有味道。但就是因为一首新诗《早春》，给他带来了灾难。</w:t>
      </w:r>
    </w:p>
    <w:p w:rsidR="00B53CEC" w:rsidRPr="00A13233" w:rsidRDefault="00B53CEC" w:rsidP="00B53CEC">
      <w:pPr>
        <w:pStyle w:val="a5"/>
        <w:spacing w:line="360" w:lineRule="auto"/>
        <w:rPr>
          <w:rFonts w:hAnsi="宋体" w:cs="宋体" w:hint="eastAsia"/>
        </w:rPr>
      </w:pPr>
      <w:r w:rsidRPr="00A13233">
        <w:rPr>
          <w:rFonts w:hAnsi="宋体" w:cs="宋体" w:hint="eastAsia"/>
        </w:rPr>
        <w:t xml:space="preserve">　　⒀1992年春天，我和《哥德巴赫猜想》的作者徐迟，还有王元化先生，在深圳西湖度假。一日，徐迟到我的房间小坐，见桌上放着一本《汪曾祺作品自选集》，拿起来翻了翻，突然用书掩住脸，怀着歉疚的心情说：“是我害了他。”我吃了一惊，问他何出此言？他说：“1957年6月，我在《诗刊》编辑部工作，看到汪曾祺寄来的一组新诗《早春》。第一首是《彩旗》，只有两句：‘当风的彩旗，像一片被缚住的波浪’，我很欣赏，给他发表在《诗刊》上，这就惹了祸。‘反右’运动以后，《早春》和《彩旗》受到了无情批判，说作者诬蔑红旗是不自由的、被束缚的。《早春》的诗题也犯了大忌。费孝通因为《知识分子的早春天气》被划成了右派，汪曾祺的《早春》和费孝通的一样反动，也被划成右派，下放张家口劳动。如果我不发他这组诗，也许他就没有这样的遭遇了。”</w:t>
      </w:r>
    </w:p>
    <w:p w:rsidR="00B53CEC" w:rsidRPr="00360147" w:rsidRDefault="00B53CEC" w:rsidP="00B53CEC">
      <w:pPr>
        <w:pStyle w:val="a5"/>
        <w:spacing w:line="360" w:lineRule="auto"/>
        <w:rPr>
          <w:rFonts w:hAnsi="宋体" w:cs="宋体" w:hint="eastAsia"/>
        </w:rPr>
      </w:pPr>
      <w:r w:rsidRPr="00A13233">
        <w:rPr>
          <w:rFonts w:hint="eastAsia"/>
        </w:rPr>
        <w:t xml:space="preserve">　　⒁汪老遭遇重重坎坷，却始终淡定、幽默、乐观地笑对人生，是许多人的良师益友；他虽未曾高居要职，却以自己的文学才华和人格魅力影响了几代读者——汪曾祺，是一片温暖的湖泊。</w:t>
      </w:r>
    </w:p>
    <w:p w:rsidR="00B53CEC" w:rsidRPr="00A13233" w:rsidRDefault="00B53CEC" w:rsidP="00B53CEC">
      <w:pPr>
        <w:spacing w:line="360" w:lineRule="auto"/>
        <w:rPr>
          <w:rFonts w:hint="eastAsia"/>
          <w:szCs w:val="21"/>
        </w:rPr>
      </w:pPr>
      <w:r w:rsidRPr="00A13233">
        <w:rPr>
          <w:rFonts w:hint="eastAsia"/>
          <w:szCs w:val="21"/>
        </w:rPr>
        <w:t>17</w:t>
      </w:r>
      <w:r w:rsidRPr="00A13233">
        <w:rPr>
          <w:rFonts w:hint="eastAsia"/>
          <w:szCs w:val="21"/>
        </w:rPr>
        <w:t>．给下列词语中加点的字注音。（</w:t>
      </w:r>
      <w:r w:rsidRPr="00A13233">
        <w:rPr>
          <w:rFonts w:hint="eastAsia"/>
          <w:szCs w:val="21"/>
        </w:rPr>
        <w:t>2</w:t>
      </w:r>
      <w:r w:rsidRPr="00A13233">
        <w:rPr>
          <w:rFonts w:hint="eastAsia"/>
          <w:szCs w:val="21"/>
        </w:rPr>
        <w:t>分）</w:t>
      </w:r>
    </w:p>
    <w:p w:rsidR="00B53CEC" w:rsidRPr="00A13233" w:rsidRDefault="00B53CEC" w:rsidP="00B53CEC">
      <w:pPr>
        <w:spacing w:line="360" w:lineRule="auto"/>
        <w:rPr>
          <w:rFonts w:hint="eastAsia"/>
          <w:szCs w:val="21"/>
          <w:em w:val="dot"/>
        </w:rPr>
      </w:pPr>
      <w:r w:rsidRPr="00A13233">
        <w:rPr>
          <w:rFonts w:hint="eastAsia"/>
          <w:szCs w:val="21"/>
        </w:rPr>
        <w:t>（</w:t>
      </w:r>
      <w:r w:rsidRPr="00A13233">
        <w:rPr>
          <w:rFonts w:hint="eastAsia"/>
          <w:szCs w:val="21"/>
        </w:rPr>
        <w:t>1</w:t>
      </w:r>
      <w:r w:rsidRPr="00A13233">
        <w:rPr>
          <w:rFonts w:hint="eastAsia"/>
          <w:szCs w:val="21"/>
        </w:rPr>
        <w:t>）坎</w:t>
      </w:r>
      <w:r w:rsidRPr="00A13233">
        <w:rPr>
          <w:rFonts w:hint="eastAsia"/>
          <w:szCs w:val="21"/>
          <w:em w:val="dot"/>
        </w:rPr>
        <w:t>坷</w:t>
      </w:r>
      <w:r w:rsidRPr="00A13233">
        <w:rPr>
          <w:rFonts w:hint="eastAsia"/>
          <w:szCs w:val="21"/>
        </w:rPr>
        <w:t>（</w:t>
      </w:r>
      <w:r w:rsidRPr="00A13233">
        <w:rPr>
          <w:rFonts w:hint="eastAsia"/>
          <w:szCs w:val="21"/>
        </w:rPr>
        <w:t>2</w:t>
      </w:r>
      <w:r w:rsidRPr="00A13233">
        <w:rPr>
          <w:rFonts w:hint="eastAsia"/>
          <w:szCs w:val="21"/>
        </w:rPr>
        <w:t>）督</w:t>
      </w:r>
      <w:r w:rsidRPr="00A13233">
        <w:rPr>
          <w:rFonts w:hint="eastAsia"/>
          <w:szCs w:val="21"/>
          <w:em w:val="dot"/>
        </w:rPr>
        <w:t>促</w:t>
      </w:r>
      <w:r w:rsidRPr="00A13233">
        <w:rPr>
          <w:rFonts w:hint="eastAsia"/>
          <w:szCs w:val="21"/>
        </w:rPr>
        <w:t>（</w:t>
      </w:r>
      <w:r w:rsidRPr="00A13233">
        <w:rPr>
          <w:rFonts w:hint="eastAsia"/>
          <w:szCs w:val="21"/>
        </w:rPr>
        <w:t>3</w:t>
      </w:r>
      <w:r w:rsidRPr="00A13233">
        <w:rPr>
          <w:rFonts w:hint="eastAsia"/>
          <w:szCs w:val="21"/>
        </w:rPr>
        <w:t>）</w:t>
      </w:r>
      <w:r w:rsidRPr="00A13233">
        <w:rPr>
          <w:rFonts w:hint="eastAsia"/>
          <w:szCs w:val="21"/>
          <w:em w:val="dot"/>
        </w:rPr>
        <w:t>嵌</w:t>
      </w:r>
      <w:r w:rsidRPr="00A13233">
        <w:rPr>
          <w:rFonts w:hint="eastAsia"/>
          <w:szCs w:val="21"/>
        </w:rPr>
        <w:t>入（</w:t>
      </w:r>
      <w:r w:rsidRPr="00A13233">
        <w:rPr>
          <w:rFonts w:hint="eastAsia"/>
          <w:szCs w:val="21"/>
        </w:rPr>
        <w:t>4</w:t>
      </w:r>
      <w:r w:rsidRPr="00A13233">
        <w:rPr>
          <w:rFonts w:hint="eastAsia"/>
          <w:szCs w:val="21"/>
        </w:rPr>
        <w:t>）湖</w:t>
      </w:r>
      <w:r w:rsidRPr="00A13233">
        <w:rPr>
          <w:rFonts w:hint="eastAsia"/>
          <w:szCs w:val="21"/>
          <w:em w:val="dot"/>
        </w:rPr>
        <w:t>泊</w:t>
      </w:r>
    </w:p>
    <w:p w:rsidR="00B53CEC" w:rsidRPr="00A13233" w:rsidRDefault="00B53CEC" w:rsidP="00B53CEC">
      <w:pPr>
        <w:spacing w:line="360" w:lineRule="auto"/>
        <w:rPr>
          <w:rFonts w:hint="eastAsia"/>
          <w:szCs w:val="21"/>
        </w:rPr>
      </w:pPr>
      <w:r w:rsidRPr="00A13233">
        <w:rPr>
          <w:rFonts w:hint="eastAsia"/>
          <w:szCs w:val="21"/>
        </w:rPr>
        <w:t>18</w:t>
      </w:r>
      <w:r w:rsidRPr="00A13233">
        <w:rPr>
          <w:rFonts w:hint="eastAsia"/>
          <w:szCs w:val="21"/>
        </w:rPr>
        <w:t>．解释下列加点词语在句中的意思。（</w:t>
      </w:r>
      <w:r w:rsidRPr="00A13233">
        <w:rPr>
          <w:rFonts w:hint="eastAsia"/>
          <w:szCs w:val="21"/>
        </w:rPr>
        <w:t>2</w:t>
      </w:r>
      <w:r w:rsidRPr="00A13233">
        <w:rPr>
          <w:rFonts w:hint="eastAsia"/>
          <w:szCs w:val="21"/>
        </w:rPr>
        <w:t>分）</w:t>
      </w:r>
    </w:p>
    <w:p w:rsidR="00B53CEC" w:rsidRPr="00A13233" w:rsidRDefault="00B53CEC" w:rsidP="00B53CEC">
      <w:pPr>
        <w:spacing w:line="360" w:lineRule="auto"/>
        <w:rPr>
          <w:rFonts w:hint="eastAsia"/>
          <w:szCs w:val="21"/>
        </w:rPr>
      </w:pPr>
      <w:r w:rsidRPr="00A13233">
        <w:rPr>
          <w:rFonts w:hint="eastAsia"/>
          <w:szCs w:val="21"/>
        </w:rPr>
        <w:t>（</w:t>
      </w:r>
      <w:r w:rsidRPr="00A13233">
        <w:rPr>
          <w:rFonts w:hint="eastAsia"/>
          <w:szCs w:val="21"/>
        </w:rPr>
        <w:t>1</w:t>
      </w:r>
      <w:r w:rsidRPr="00A13233">
        <w:rPr>
          <w:rFonts w:hint="eastAsia"/>
          <w:szCs w:val="21"/>
        </w:rPr>
        <w:t>）一路上他坐到哪一桌吃饭，大家便</w:t>
      </w:r>
      <w:r w:rsidRPr="00A13233">
        <w:rPr>
          <w:rFonts w:hint="eastAsia"/>
          <w:szCs w:val="21"/>
          <w:em w:val="dot"/>
        </w:rPr>
        <w:t>众星捧月</w:t>
      </w:r>
      <w:r w:rsidRPr="00A13233">
        <w:rPr>
          <w:rFonts w:hint="eastAsia"/>
          <w:szCs w:val="21"/>
        </w:rPr>
        <w:t>似的围着他，跟他到哪一桌。</w:t>
      </w:r>
    </w:p>
    <w:p w:rsidR="00B53CEC" w:rsidRPr="00A13233" w:rsidRDefault="00B53CEC" w:rsidP="00B53CEC">
      <w:pPr>
        <w:spacing w:line="360" w:lineRule="auto"/>
        <w:rPr>
          <w:rFonts w:hint="eastAsia"/>
          <w:szCs w:val="21"/>
        </w:rPr>
      </w:pPr>
      <w:r w:rsidRPr="00A13233">
        <w:rPr>
          <w:rFonts w:hint="eastAsia"/>
          <w:szCs w:val="21"/>
        </w:rPr>
        <w:t>（</w:t>
      </w:r>
      <w:r w:rsidRPr="00A13233">
        <w:rPr>
          <w:rFonts w:hint="eastAsia"/>
          <w:szCs w:val="21"/>
        </w:rPr>
        <w:t>2</w:t>
      </w:r>
      <w:r w:rsidRPr="00A13233">
        <w:rPr>
          <w:rFonts w:hint="eastAsia"/>
          <w:szCs w:val="21"/>
        </w:rPr>
        <w:t>）他不仅古诗写得好，白话诗也极有</w:t>
      </w:r>
      <w:r w:rsidRPr="00A13233">
        <w:rPr>
          <w:rFonts w:hint="eastAsia"/>
          <w:szCs w:val="21"/>
          <w:em w:val="dot"/>
        </w:rPr>
        <w:t>味道</w:t>
      </w:r>
      <w:r w:rsidRPr="00A13233">
        <w:rPr>
          <w:rFonts w:hint="eastAsia"/>
          <w:szCs w:val="21"/>
        </w:rPr>
        <w:t>。</w:t>
      </w:r>
    </w:p>
    <w:p w:rsidR="00B53CEC" w:rsidRPr="00A13233" w:rsidRDefault="00B53CEC" w:rsidP="00B53CEC">
      <w:pPr>
        <w:spacing w:line="360" w:lineRule="auto"/>
        <w:rPr>
          <w:rFonts w:hint="eastAsia"/>
          <w:szCs w:val="21"/>
        </w:rPr>
      </w:pPr>
      <w:r w:rsidRPr="00A13233">
        <w:rPr>
          <w:rFonts w:hint="eastAsia"/>
          <w:szCs w:val="21"/>
        </w:rPr>
        <w:t>19.</w:t>
      </w:r>
      <w:r w:rsidRPr="00A13233">
        <w:rPr>
          <w:rFonts w:hint="eastAsia"/>
          <w:szCs w:val="21"/>
        </w:rPr>
        <w:t>请从修辞方法的角度对“一篇作品的语言，好比河中的流水，切不断，割不开，互相融合，牵一发而动全身”这句话的表达效果进行评析。（</w:t>
      </w:r>
      <w:r w:rsidRPr="00A13233">
        <w:rPr>
          <w:rFonts w:hint="eastAsia"/>
          <w:szCs w:val="21"/>
        </w:rPr>
        <w:t>4</w:t>
      </w:r>
      <w:r w:rsidRPr="00A13233">
        <w:rPr>
          <w:rFonts w:hint="eastAsia"/>
          <w:szCs w:val="21"/>
        </w:rPr>
        <w:t>分）</w:t>
      </w:r>
    </w:p>
    <w:p w:rsidR="00B53CEC" w:rsidRPr="00A13233" w:rsidRDefault="00B53CEC" w:rsidP="00B53CEC">
      <w:pPr>
        <w:spacing w:line="360" w:lineRule="auto"/>
        <w:rPr>
          <w:rFonts w:hint="eastAsia"/>
          <w:szCs w:val="21"/>
        </w:rPr>
      </w:pPr>
      <w:r w:rsidRPr="00A13233">
        <w:rPr>
          <w:rFonts w:hint="eastAsia"/>
          <w:szCs w:val="21"/>
        </w:rPr>
        <w:lastRenderedPageBreak/>
        <w:t>20.</w:t>
      </w:r>
      <w:r w:rsidRPr="00A13233">
        <w:rPr>
          <w:rFonts w:hint="eastAsia"/>
          <w:szCs w:val="21"/>
        </w:rPr>
        <w:t>第</w:t>
      </w:r>
      <w:r w:rsidRPr="00A13233">
        <w:rPr>
          <w:rFonts w:hint="eastAsia"/>
          <w:szCs w:val="21"/>
        </w:rPr>
        <w:t>5</w:t>
      </w:r>
      <w:r w:rsidRPr="00A13233">
        <w:rPr>
          <w:rFonts w:hint="eastAsia"/>
          <w:szCs w:val="21"/>
        </w:rPr>
        <w:t>段中汪老教给作者哪些写散文的经验？（写出两点即可）（</w:t>
      </w:r>
      <w:r w:rsidRPr="00A13233">
        <w:rPr>
          <w:rFonts w:hint="eastAsia"/>
          <w:szCs w:val="21"/>
        </w:rPr>
        <w:t>4</w:t>
      </w:r>
      <w:r w:rsidRPr="00A13233">
        <w:rPr>
          <w:rFonts w:hint="eastAsia"/>
          <w:szCs w:val="21"/>
        </w:rPr>
        <w:t>分）</w:t>
      </w:r>
    </w:p>
    <w:p w:rsidR="00B53CEC" w:rsidRPr="00A13233" w:rsidRDefault="00B53CEC" w:rsidP="00B53CEC">
      <w:pPr>
        <w:spacing w:line="360" w:lineRule="auto"/>
        <w:rPr>
          <w:rFonts w:hint="eastAsia"/>
          <w:szCs w:val="21"/>
        </w:rPr>
      </w:pPr>
      <w:r w:rsidRPr="00A13233">
        <w:rPr>
          <w:rFonts w:hint="eastAsia"/>
          <w:szCs w:val="21"/>
        </w:rPr>
        <w:t>21.</w:t>
      </w:r>
      <w:r w:rsidRPr="00A13233">
        <w:rPr>
          <w:rFonts w:hint="eastAsia"/>
          <w:szCs w:val="21"/>
        </w:rPr>
        <w:t>第</w:t>
      </w:r>
      <w:r w:rsidRPr="00A13233">
        <w:rPr>
          <w:rFonts w:hint="eastAsia"/>
          <w:szCs w:val="21"/>
        </w:rPr>
        <w:t>7</w:t>
      </w:r>
      <w:r w:rsidRPr="00A13233">
        <w:rPr>
          <w:rFonts w:hint="eastAsia"/>
          <w:szCs w:val="21"/>
        </w:rPr>
        <w:t>段中作者插叙了汪</w:t>
      </w:r>
      <w:r>
        <w:rPr>
          <w:rFonts w:hint="eastAsia"/>
          <w:noProof/>
          <w:szCs w:val="21"/>
        </w:rPr>
        <w:drawing>
          <wp:inline distT="0" distB="0" distL="0" distR="0">
            <wp:extent cx="28575" cy="19050"/>
            <wp:effectExtent l="19050" t="0" r="9525"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sidRPr="00A13233">
        <w:rPr>
          <w:rFonts w:hint="eastAsia"/>
          <w:szCs w:val="21"/>
        </w:rPr>
        <w:t>老童年时的哪几件事？叙述这几件事运用了哪种记叙顺序？（</w:t>
      </w:r>
      <w:r w:rsidRPr="00A13233">
        <w:rPr>
          <w:rFonts w:hint="eastAsia"/>
          <w:szCs w:val="21"/>
        </w:rPr>
        <w:t>3</w:t>
      </w:r>
      <w:r w:rsidRPr="00A13233">
        <w:rPr>
          <w:rFonts w:hint="eastAsia"/>
          <w:szCs w:val="21"/>
        </w:rPr>
        <w:t>分）</w:t>
      </w:r>
    </w:p>
    <w:p w:rsidR="00B53CEC" w:rsidRPr="00A13233" w:rsidRDefault="00B53CEC" w:rsidP="00B53CEC">
      <w:pPr>
        <w:spacing w:line="360" w:lineRule="auto"/>
        <w:rPr>
          <w:rFonts w:hint="eastAsia"/>
          <w:szCs w:val="21"/>
        </w:rPr>
      </w:pPr>
      <w:r w:rsidRPr="00A13233">
        <w:rPr>
          <w:rFonts w:hint="eastAsia"/>
          <w:szCs w:val="21"/>
        </w:rPr>
        <w:t>2</w:t>
      </w:r>
      <w:r>
        <w:rPr>
          <w:rFonts w:hint="eastAsia"/>
          <w:noProof/>
          <w:szCs w:val="21"/>
        </w:rPr>
        <w:drawing>
          <wp:inline distT="0" distB="0" distL="0" distR="0">
            <wp:extent cx="28575" cy="19050"/>
            <wp:effectExtent l="19050" t="0" r="9525"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sidRPr="00A13233">
        <w:rPr>
          <w:rFonts w:hint="eastAsia"/>
          <w:szCs w:val="21"/>
        </w:rPr>
        <w:t>2.</w:t>
      </w:r>
      <w:r w:rsidRPr="00A13233">
        <w:rPr>
          <w:rFonts w:hint="eastAsia"/>
          <w:szCs w:val="21"/>
        </w:rPr>
        <w:t>纵观全文，汪老是一个怎样的人？请</w:t>
      </w:r>
      <w:r>
        <w:rPr>
          <w:rFonts w:hint="eastAsia"/>
          <w:noProof/>
          <w:szCs w:val="21"/>
        </w:rPr>
        <w:drawing>
          <wp:inline distT="0" distB="0" distL="0" distR="0">
            <wp:extent cx="19050" cy="9525"/>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A13233">
        <w:rPr>
          <w:rFonts w:hint="eastAsia"/>
          <w:szCs w:val="21"/>
        </w:rPr>
        <w:t>结合文章内容回答。（</w:t>
      </w:r>
      <w:r w:rsidRPr="00A13233">
        <w:rPr>
          <w:rFonts w:hint="eastAsia"/>
          <w:szCs w:val="21"/>
        </w:rPr>
        <w:t>4</w:t>
      </w:r>
      <w:r w:rsidRPr="00A13233">
        <w:rPr>
          <w:rFonts w:hint="eastAsia"/>
          <w:szCs w:val="21"/>
        </w:rPr>
        <w:t>分）</w:t>
      </w:r>
    </w:p>
    <w:p w:rsidR="00B53CEC" w:rsidRPr="00A13233" w:rsidRDefault="00B53CEC" w:rsidP="00B53CEC">
      <w:pPr>
        <w:spacing w:line="360" w:lineRule="auto"/>
        <w:rPr>
          <w:rFonts w:hint="eastAsia"/>
          <w:szCs w:val="21"/>
        </w:rPr>
      </w:pPr>
      <w:r w:rsidRPr="00A13233">
        <w:rPr>
          <w:rFonts w:hint="eastAsia"/>
          <w:szCs w:val="21"/>
        </w:rPr>
        <w:t>23.</w:t>
      </w:r>
      <w:r w:rsidRPr="00A13233">
        <w:rPr>
          <w:rFonts w:hint="eastAsia"/>
          <w:szCs w:val="21"/>
        </w:rPr>
        <w:t>作者饱含深情地回忆自己与汪老的交往经历，表达了怎样的思想感情？（</w:t>
      </w:r>
      <w:r w:rsidRPr="00A13233">
        <w:rPr>
          <w:rFonts w:hint="eastAsia"/>
          <w:szCs w:val="21"/>
        </w:rPr>
        <w:t>4</w:t>
      </w:r>
      <w:r w:rsidRPr="00A13233">
        <w:rPr>
          <w:rFonts w:hint="eastAsia"/>
          <w:szCs w:val="21"/>
        </w:rPr>
        <w:t>分）</w:t>
      </w:r>
    </w:p>
    <w:p w:rsidR="00B53CEC" w:rsidRPr="00A13233" w:rsidRDefault="00B53CEC" w:rsidP="00B53CEC">
      <w:pPr>
        <w:spacing w:line="360" w:lineRule="auto"/>
        <w:rPr>
          <w:rFonts w:hint="eastAsia"/>
          <w:szCs w:val="21"/>
        </w:rPr>
      </w:pPr>
      <w:r w:rsidRPr="00A13233">
        <w:rPr>
          <w:rFonts w:hint="eastAsia"/>
          <w:szCs w:val="21"/>
        </w:rPr>
        <w:t>24.</w:t>
      </w:r>
      <w:r w:rsidRPr="00A13233">
        <w:rPr>
          <w:rFonts w:hint="eastAsia"/>
          <w:szCs w:val="21"/>
        </w:rPr>
        <w:t>第</w:t>
      </w:r>
      <w:r w:rsidRPr="00A13233">
        <w:rPr>
          <w:rFonts w:hint="eastAsia"/>
          <w:szCs w:val="21"/>
        </w:rPr>
        <w:t>3</w:t>
      </w:r>
      <w:r w:rsidRPr="00A13233">
        <w:rPr>
          <w:rFonts w:hint="eastAsia"/>
          <w:szCs w:val="21"/>
        </w:rPr>
        <w:t>段叙述汪老对作者写作方面的指导时，汪老的“用文学语言描写你所见到的生活现象”的写作经验，很值得我们学习与借鉴。请结合你的观察与体验，用文学语言写出生活中的某一情景。（</w:t>
      </w:r>
      <w:r w:rsidRPr="00A13233">
        <w:rPr>
          <w:rFonts w:hint="eastAsia"/>
          <w:szCs w:val="21"/>
        </w:rPr>
        <w:t>5</w:t>
      </w:r>
      <w:r w:rsidRPr="00A13233">
        <w:rPr>
          <w:rFonts w:hint="eastAsia"/>
          <w:szCs w:val="21"/>
        </w:rPr>
        <w:t>分）</w:t>
      </w:r>
    </w:p>
    <w:p w:rsidR="00B53CEC" w:rsidRPr="00A13233" w:rsidRDefault="00B53CEC" w:rsidP="00B53CEC">
      <w:pPr>
        <w:spacing w:line="360" w:lineRule="auto"/>
        <w:rPr>
          <w:rFonts w:ascii="宋体" w:hAnsi="宋体" w:hint="eastAsia"/>
          <w:b/>
          <w:szCs w:val="21"/>
        </w:rPr>
      </w:pPr>
      <w:r w:rsidRPr="00A13233">
        <w:rPr>
          <w:rFonts w:ascii="宋体" w:hAnsi="宋体" w:hint="eastAsia"/>
          <w:b/>
          <w:szCs w:val="21"/>
        </w:rPr>
        <w:t>（三）名著阅读（5分）</w:t>
      </w:r>
    </w:p>
    <w:p w:rsidR="00B53CEC" w:rsidRPr="00A13233" w:rsidRDefault="00B53CEC" w:rsidP="00B53CEC">
      <w:pPr>
        <w:spacing w:line="360" w:lineRule="auto"/>
        <w:rPr>
          <w:rFonts w:ascii="宋体" w:hAnsi="宋体" w:hint="eastAsia"/>
          <w:szCs w:val="21"/>
        </w:rPr>
      </w:pPr>
      <w:r w:rsidRPr="00A13233">
        <w:rPr>
          <w:rFonts w:ascii="宋体" w:hAnsi="宋体" w:hint="eastAsia"/>
          <w:b/>
          <w:szCs w:val="21"/>
        </w:rPr>
        <w:t>阅读</w:t>
      </w:r>
      <w:r w:rsidRPr="00A13233">
        <w:rPr>
          <w:rFonts w:ascii="宋体" w:hAnsi="宋体" w:hint="eastAsia"/>
          <w:szCs w:val="21"/>
        </w:rPr>
        <w:t>名著就是感受百味人生。通过阅读我们会不断地丰富人生，收获成长。在你喜欢的名著中，哪一部让你有成长方面的心得？请根据这部名著回答下列问题。</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（1）书名：《       》</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 xml:space="preserve">（2）作者： </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（3）</w:t>
      </w:r>
      <w:r>
        <w:rPr>
          <w:rFonts w:ascii="宋体" w:hAnsi="宋体" w:hint="eastAsia"/>
          <w:noProof/>
          <w:szCs w:val="21"/>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3233">
        <w:rPr>
          <w:rFonts w:ascii="宋体" w:hAnsi="宋体" w:hint="eastAsia"/>
          <w:szCs w:val="21"/>
        </w:rPr>
        <w:t>请结合书中内容写出最主要的成长心得：</w:t>
      </w:r>
    </w:p>
    <w:p w:rsidR="00B53CEC" w:rsidRPr="00A13233" w:rsidRDefault="00B53CEC" w:rsidP="00B53CEC">
      <w:pPr>
        <w:spacing w:line="360" w:lineRule="auto"/>
        <w:rPr>
          <w:rFonts w:ascii="黑体" w:eastAsia="黑体" w:hAnsi="黑体" w:hint="eastAsia"/>
          <w:b/>
          <w:szCs w:val="21"/>
        </w:rPr>
      </w:pPr>
      <w:r w:rsidRPr="00A13233">
        <w:rPr>
          <w:rFonts w:ascii="黑体" w:eastAsia="黑体" w:hAnsi="黑体" w:hint="eastAsia"/>
          <w:b/>
          <w:szCs w:val="21"/>
        </w:rPr>
        <w:t>三、写作（60分）</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26.以下两个作文，任选其一。</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作文（1）题目：</w:t>
      </w:r>
      <w:r w:rsidRPr="00A13233">
        <w:rPr>
          <w:rFonts w:ascii="黑体" w:eastAsia="黑体" w:hAnsi="黑体" w:hint="eastAsia"/>
          <w:b/>
          <w:szCs w:val="21"/>
        </w:rPr>
        <w:t>歉疚</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作文（2）阅读</w:t>
      </w:r>
      <w:r>
        <w:rPr>
          <w:rFonts w:ascii="宋体" w:hAnsi="宋体" w:hint="eastAsia"/>
          <w:noProof/>
          <w:szCs w:val="21"/>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3233">
        <w:rPr>
          <w:rFonts w:ascii="宋体" w:hAnsi="宋体" w:hint="eastAsia"/>
          <w:szCs w:val="21"/>
        </w:rPr>
        <w:t>下面材料，选择感悟最深的一点，自拟题目，写一篇文章。</w:t>
      </w:r>
    </w:p>
    <w:p w:rsidR="00B53CEC" w:rsidRPr="00A13233" w:rsidRDefault="00B53CEC" w:rsidP="00B53CEC">
      <w:pPr>
        <w:spacing w:line="360" w:lineRule="auto"/>
        <w:rPr>
          <w:rFonts w:ascii="黑体" w:eastAsia="黑体" w:hAnsi="黑体" w:hint="eastAsia"/>
          <w:b/>
          <w:szCs w:val="21"/>
        </w:rPr>
      </w:pPr>
      <w:r w:rsidRPr="00A13233">
        <w:rPr>
          <w:rFonts w:ascii="黑体" w:eastAsia="黑体" w:hAnsi="黑体" w:hint="eastAsia"/>
          <w:b/>
          <w:szCs w:val="21"/>
        </w:rPr>
        <w:t>余震</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2012年5月28日，唐山市发生了4.8级地震，有专家表示，这次地震是1976年唐山大地震的余震。</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当时滦南县英才中学震感强烈，课桌晃起来，桌上杯子里的水也跟着颤动，接着又是一次晃动，班里一个应灵敏的男生喊道：“地震了！”</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同学们的第一反应是就地躲好，因脚伤而打着石膏的常钊却有些不知所措。这时，坐在他右边的强智杰向他靠过来，单膝跪地，用上半身护信他的头，担心天花扳掉下来砸到没法躲避的常钊。</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当听到撤退命令时，坐在第二排的孙鲲突然跑</w:t>
      </w:r>
      <w:r>
        <w:rPr>
          <w:rFonts w:ascii="宋体" w:hAnsi="宋体" w:hint="eastAsia"/>
          <w:noProof/>
          <w:szCs w:val="21"/>
        </w:rPr>
        <w:drawing>
          <wp:inline distT="0" distB="0" distL="0" distR="0">
            <wp:extent cx="19050" cy="9525"/>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A13233">
        <w:rPr>
          <w:rFonts w:ascii="宋体" w:hAnsi="宋体" w:hint="eastAsia"/>
          <w:szCs w:val="21"/>
        </w:rPr>
        <w:t>到最后一排背起常钊，其他四位同学也立刻过来协助。6个人用40多秒的时间走完了从3楼下来的50多级台阶。一路上，常钊紧紧抑住孙鲲，不停地说谢谢，眼圈也红了，最后还是忍不住流泪。</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事后，不善言辞的孙鲲说：“当时什么都没想，只是觉得常钊腿脚不便，不能把他留在危险</w:t>
      </w:r>
      <w:r w:rsidRPr="00A13233">
        <w:rPr>
          <w:rFonts w:ascii="宋体" w:hAnsi="宋体" w:hint="eastAsia"/>
          <w:szCs w:val="21"/>
        </w:rPr>
        <w:lastRenderedPageBreak/>
        <w:t>的教室里。”强智杰也回想说：“现在都觉得有些后怕，如果再来一次余震，也许我们都会被埋在底下。但大家都记得，每次防震演练后校长都会说，无论在什么情况下都不能抛弃任何一个人。”</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（摘编自《中国青年报》）</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作文要求：</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（1）要自由、有创意地表达出真情实感。</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（2）除诗歌外，其它文体不限。</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（3）不少于500字。</w:t>
      </w:r>
    </w:p>
    <w:p w:rsidR="00B53CEC" w:rsidRPr="00A13233" w:rsidRDefault="00B53CEC" w:rsidP="00B53CEC">
      <w:pPr>
        <w:spacing w:line="360" w:lineRule="auto"/>
        <w:rPr>
          <w:rFonts w:ascii="宋体" w:hAnsi="宋体" w:hint="eastAsia"/>
          <w:szCs w:val="21"/>
        </w:rPr>
      </w:pPr>
      <w:r w:rsidRPr="00A13233">
        <w:rPr>
          <w:rFonts w:ascii="宋体" w:hAnsi="宋体" w:hint="eastAsia"/>
          <w:szCs w:val="21"/>
        </w:rPr>
        <w:t>（4）书写要规范、整洁、美观。</w:t>
      </w:r>
    </w:p>
    <w:p w:rsidR="00000000" w:rsidRDefault="00B53CEC" w:rsidP="00B53CEC">
      <w:pPr>
        <w:rPr>
          <w:rFonts w:ascii="宋体" w:hAnsi="宋体" w:hint="eastAsia"/>
          <w:szCs w:val="21"/>
        </w:rPr>
      </w:pPr>
      <w:r w:rsidRPr="00A13233">
        <w:rPr>
          <w:rFonts w:ascii="宋体" w:hAnsi="宋体" w:hint="eastAsia"/>
          <w:szCs w:val="21"/>
        </w:rPr>
        <w:t>（5）文中不得出现考生本人姓名以及毕业学校名。</w:t>
      </w:r>
    </w:p>
    <w:p w:rsidR="00B53CEC" w:rsidRDefault="00B53CEC" w:rsidP="00B53CEC">
      <w:pPr>
        <w:rPr>
          <w:rFonts w:ascii="宋体" w:hAnsi="宋体" w:hint="eastAsia"/>
          <w:szCs w:val="21"/>
        </w:rPr>
      </w:pPr>
    </w:p>
    <w:p w:rsidR="00B53CEC" w:rsidRDefault="00B53CEC" w:rsidP="00B53CEC">
      <w:pPr>
        <w:rPr>
          <w:rFonts w:ascii="宋体" w:hAnsi="宋体" w:hint="eastAsia"/>
          <w:szCs w:val="21"/>
        </w:rPr>
      </w:pPr>
    </w:p>
    <w:p w:rsidR="00B53CEC" w:rsidRDefault="00B53CEC" w:rsidP="00B53CEC">
      <w:pPr>
        <w:rPr>
          <w:rFonts w:ascii="宋体" w:hAnsi="宋体" w:hint="eastAsia"/>
          <w:szCs w:val="21"/>
        </w:rPr>
      </w:pPr>
    </w:p>
    <w:p w:rsidR="00B53CEC" w:rsidRDefault="00B53CEC" w:rsidP="00B53CEC">
      <w:pPr>
        <w:rPr>
          <w:rFonts w:ascii="宋体" w:hAnsi="宋体" w:hint="eastAsia"/>
          <w:szCs w:val="21"/>
        </w:rPr>
      </w:pPr>
    </w:p>
    <w:p w:rsidR="00B53CEC" w:rsidRDefault="00B53CEC" w:rsidP="00B53CEC">
      <w:r>
        <w:rPr>
          <w:noProof/>
        </w:rPr>
        <w:drawing>
          <wp:inline distT="0" distB="0" distL="0" distR="0">
            <wp:extent cx="5274310" cy="1103630"/>
            <wp:effectExtent l="19050" t="0" r="2540" b="0"/>
            <wp:docPr id="13" name="图片 1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0"/>
                    <a:stretch>
                      <a:fillRect/>
                    </a:stretch>
                  </pic:blipFill>
                  <pic:spPr>
                    <a:xfrm>
                      <a:off x="0" y="0"/>
                      <a:ext cx="5274310" cy="1103630"/>
                    </a:xfrm>
                    <a:prstGeom prst="rect">
                      <a:avLst/>
                    </a:prstGeom>
                  </pic:spPr>
                </pic:pic>
              </a:graphicData>
            </a:graphic>
          </wp:inline>
        </w:drawing>
      </w:r>
    </w:p>
    <w:sectPr w:rsidR="00B53CE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5FB9" w:rsidRDefault="00785FB9" w:rsidP="00B53CEC">
      <w:r>
        <w:separator/>
      </w:r>
    </w:p>
  </w:endnote>
  <w:endnote w:type="continuationSeparator" w:id="1">
    <w:p w:rsidR="00785FB9" w:rsidRDefault="00785FB9" w:rsidP="00B53C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5FB9" w:rsidRDefault="00785FB9" w:rsidP="00B53CEC">
      <w:r>
        <w:separator/>
      </w:r>
    </w:p>
  </w:footnote>
  <w:footnote w:type="continuationSeparator" w:id="1">
    <w:p w:rsidR="00785FB9" w:rsidRDefault="00785FB9" w:rsidP="00B53C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53CEC"/>
    <w:rsid w:val="00785FB9"/>
    <w:rsid w:val="00B53CE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CEC"/>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3CE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53CEC"/>
    <w:rPr>
      <w:sz w:val="18"/>
      <w:szCs w:val="18"/>
    </w:rPr>
  </w:style>
  <w:style w:type="paragraph" w:styleId="a4">
    <w:name w:val="footer"/>
    <w:basedOn w:val="a"/>
    <w:link w:val="Char0"/>
    <w:uiPriority w:val="99"/>
    <w:semiHidden/>
    <w:unhideWhenUsed/>
    <w:rsid w:val="00B53CE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53CEC"/>
    <w:rPr>
      <w:sz w:val="18"/>
      <w:szCs w:val="18"/>
    </w:rPr>
  </w:style>
  <w:style w:type="paragraph" w:styleId="a5">
    <w:name w:val="Plain Text"/>
    <w:aliases w:val="标题1,普通文字 Char,纯文本 Char Char,Plain Text,Char Char Char,Char,普通文字,标题1 Char Char,纯文本 Char1,纯文本 Char Char Char,纯文本 Char Char1,标题1 Char Char Char Char Char,标题1 Char Char Char Char,纯文本 Char Char1 Char Char Char,游数的,游数的格式,Plain Te, Char,普通"/>
    <w:basedOn w:val="a"/>
    <w:link w:val="Char3"/>
    <w:rsid w:val="00B53CEC"/>
    <w:rPr>
      <w:rFonts w:ascii="宋体" w:hAnsi="Courier New" w:cs="Courier New"/>
      <w:szCs w:val="21"/>
    </w:rPr>
  </w:style>
  <w:style w:type="character" w:customStyle="1" w:styleId="Char1">
    <w:name w:val="纯文本 Char"/>
    <w:basedOn w:val="a0"/>
    <w:link w:val="a5"/>
    <w:uiPriority w:val="99"/>
    <w:semiHidden/>
    <w:rsid w:val="00B53CEC"/>
    <w:rPr>
      <w:rFonts w:ascii="宋体" w:eastAsia="宋体" w:hAnsi="Courier New" w:cs="Courier New"/>
      <w:szCs w:val="21"/>
    </w:rPr>
  </w:style>
  <w:style w:type="character" w:customStyle="1" w:styleId="Char3">
    <w:name w:val="纯文本 Char3"/>
    <w:aliases w:val="标题1 Char,普通文字 Char Char,纯文本 Char Char Char1,纯文本 Char Char2,Plain Text Char,Char Char Char Char,Char Char,普通文字 Char1,标题1 Char Char Char,纯文本 Char1 Char,纯文本 Char Char Char Char,纯文本 Char Char1 Char,标题1 Char Char Char Char Char Char,游数的 Char"/>
    <w:basedOn w:val="a0"/>
    <w:link w:val="a5"/>
    <w:rsid w:val="00B53CEC"/>
    <w:rPr>
      <w:rFonts w:ascii="宋体" w:eastAsia="宋体" w:hAnsi="Courier New" w:cs="Courier New"/>
      <w:szCs w:val="21"/>
    </w:rPr>
  </w:style>
  <w:style w:type="paragraph" w:styleId="a6">
    <w:name w:val="Balloon Text"/>
    <w:basedOn w:val="a"/>
    <w:link w:val="Char2"/>
    <w:uiPriority w:val="99"/>
    <w:semiHidden/>
    <w:unhideWhenUsed/>
    <w:rsid w:val="00B53CEC"/>
    <w:rPr>
      <w:sz w:val="18"/>
      <w:szCs w:val="18"/>
    </w:rPr>
  </w:style>
  <w:style w:type="character" w:customStyle="1" w:styleId="Char2">
    <w:name w:val="批注框文本 Char"/>
    <w:basedOn w:val="a0"/>
    <w:link w:val="a6"/>
    <w:uiPriority w:val="99"/>
    <w:semiHidden/>
    <w:rsid w:val="00B53CE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699</Words>
  <Characters>3988</Characters>
  <Application>Microsoft Office Word</Application>
  <DocSecurity>0</DocSecurity>
  <Lines>33</Lines>
  <Paragraphs>9</Paragraphs>
  <ScaleCrop>false</ScaleCrop>
  <Company>微软中国</Company>
  <LinksUpToDate>false</LinksUpToDate>
  <CharactersWithSpaces>4678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2013-01-23T10:05:00Z</dcterms:created>
  <dcterms:modified xsi:type="dcterms:W3CDTF">2013-01-23T10:16:00Z</dcterms:modified>
</cp:coreProperties>
</file>