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5D3" w:rsidRPr="00BD614F" w:rsidRDefault="00DF45D3" w:rsidP="00DF45D3">
      <w:pPr>
        <w:ind w:firstLineChars="200" w:firstLine="562"/>
        <w:jc w:val="center"/>
        <w:rPr>
          <w:rFonts w:ascii="宋体" w:hAnsi="宋体" w:hint="eastAsia"/>
          <w:b/>
          <w:sz w:val="28"/>
          <w:szCs w:val="28"/>
        </w:rPr>
      </w:pPr>
      <w:r w:rsidRPr="00BD614F">
        <w:rPr>
          <w:rFonts w:ascii="宋体" w:hAnsi="宋体" w:hint="eastAsia"/>
          <w:b/>
          <w:sz w:val="28"/>
          <w:szCs w:val="28"/>
        </w:rPr>
        <w:t>乐山市2012年高中阶段教育学校招生统一考试</w:t>
      </w:r>
    </w:p>
    <w:p w:rsidR="00DF45D3" w:rsidRPr="00BD614F" w:rsidRDefault="00DF45D3" w:rsidP="00DF45D3">
      <w:pPr>
        <w:ind w:firstLineChars="1100" w:firstLine="3092"/>
        <w:rPr>
          <w:rFonts w:hint="eastAsia"/>
          <w:sz w:val="28"/>
          <w:szCs w:val="28"/>
        </w:rPr>
      </w:pPr>
      <w:r w:rsidRPr="00BD614F">
        <w:rPr>
          <w:rFonts w:hint="eastAsia"/>
          <w:b/>
          <w:sz w:val="28"/>
          <w:szCs w:val="28"/>
        </w:rPr>
        <w:t>语文参考答案及评分标准</w:t>
      </w:r>
    </w:p>
    <w:p w:rsidR="00DF45D3" w:rsidRPr="00D06385" w:rsidRDefault="00DF45D3" w:rsidP="00DF45D3">
      <w:pPr>
        <w:rPr>
          <w:rFonts w:ascii="黑体" w:eastAsia="黑体" w:hint="eastAsia"/>
          <w:szCs w:val="21"/>
        </w:rPr>
      </w:pPr>
      <w:r w:rsidRPr="00D06385">
        <w:rPr>
          <w:rFonts w:ascii="黑体" w:eastAsia="黑体" w:hint="eastAsia"/>
          <w:b/>
          <w:szCs w:val="21"/>
        </w:rPr>
        <w:t>一、语文基础知识</w:t>
      </w:r>
      <w:r>
        <w:rPr>
          <w:rFonts w:ascii="黑体" w:eastAsia="黑体" w:hint="eastAsia"/>
          <w:b/>
          <w:szCs w:val="21"/>
        </w:rPr>
        <w:t xml:space="preserve"> </w:t>
      </w:r>
      <w:r w:rsidRPr="00D06385">
        <w:rPr>
          <w:rFonts w:ascii="黑体" w:eastAsia="黑体" w:hint="eastAsia"/>
          <w:szCs w:val="21"/>
        </w:rPr>
        <w:t>（15分，每小题3分）</w:t>
      </w:r>
    </w:p>
    <w:p w:rsidR="00DF45D3" w:rsidRDefault="00DF45D3" w:rsidP="00DF45D3">
      <w:pPr>
        <w:tabs>
          <w:tab w:val="left" w:pos="5865"/>
        </w:tabs>
        <w:ind w:firstLineChars="250" w:firstLine="525"/>
        <w:rPr>
          <w:rFonts w:hint="eastAsia"/>
          <w:szCs w:val="21"/>
        </w:rPr>
      </w:pP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D  2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B   3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A  4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C   5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D</w:t>
      </w:r>
    </w:p>
    <w:p w:rsidR="00DF45D3" w:rsidRPr="00D06385" w:rsidRDefault="00DF45D3" w:rsidP="00DF45D3">
      <w:pPr>
        <w:rPr>
          <w:rFonts w:ascii="黑体" w:eastAsia="黑体" w:hint="eastAsia"/>
          <w:szCs w:val="21"/>
        </w:rPr>
      </w:pPr>
      <w:r w:rsidRPr="00D06385">
        <w:rPr>
          <w:rFonts w:ascii="黑体" w:eastAsia="黑体" w:hint="eastAsia"/>
          <w:b/>
          <w:szCs w:val="21"/>
        </w:rPr>
        <w:t>二、文言文阅读</w:t>
      </w:r>
      <w:r>
        <w:rPr>
          <w:rFonts w:ascii="黑体" w:eastAsia="黑体" w:hint="eastAsia"/>
          <w:b/>
          <w:szCs w:val="21"/>
        </w:rPr>
        <w:t xml:space="preserve"> </w:t>
      </w:r>
      <w:r w:rsidRPr="00D06385">
        <w:rPr>
          <w:rFonts w:ascii="黑体" w:eastAsia="黑体" w:hint="eastAsia"/>
          <w:szCs w:val="21"/>
        </w:rPr>
        <w:t>（9分，每小题3分）</w:t>
      </w:r>
    </w:p>
    <w:p w:rsidR="00DF45D3" w:rsidRDefault="00DF45D3" w:rsidP="00DF45D3">
      <w:pPr>
        <w:tabs>
          <w:tab w:val="left" w:pos="5865"/>
        </w:tabs>
        <w:ind w:firstLineChars="250" w:firstLine="525"/>
        <w:rPr>
          <w:rFonts w:hint="eastAsia"/>
          <w:szCs w:val="21"/>
        </w:rPr>
      </w:pPr>
      <w:r>
        <w:rPr>
          <w:rFonts w:hint="eastAsia"/>
          <w:szCs w:val="21"/>
        </w:rPr>
        <w:t>6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C   7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D   8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B</w:t>
      </w:r>
    </w:p>
    <w:p w:rsidR="00DF45D3" w:rsidRPr="0099201C" w:rsidRDefault="00DF45D3" w:rsidP="00DF45D3">
      <w:pPr>
        <w:rPr>
          <w:rFonts w:hint="eastAsia"/>
          <w:szCs w:val="21"/>
        </w:rPr>
      </w:pPr>
      <w:r w:rsidRPr="00AC6653">
        <w:rPr>
          <w:rFonts w:ascii="黑体" w:eastAsia="黑体" w:hint="eastAsia"/>
          <w:b/>
          <w:szCs w:val="21"/>
        </w:rPr>
        <w:t>三、翻译、鉴赏、默写</w:t>
      </w:r>
      <w:r>
        <w:rPr>
          <w:rFonts w:ascii="黑体" w:eastAsia="黑体" w:hint="eastAsia"/>
          <w:b/>
          <w:szCs w:val="21"/>
        </w:rPr>
        <w:t xml:space="preserve">  </w:t>
      </w:r>
      <w:r w:rsidRPr="00D06385">
        <w:rPr>
          <w:rFonts w:hint="eastAsia"/>
          <w:szCs w:val="21"/>
        </w:rPr>
        <w:t>（</w:t>
      </w:r>
      <w:r w:rsidRPr="00D06385">
        <w:rPr>
          <w:rFonts w:hint="eastAsia"/>
          <w:szCs w:val="21"/>
        </w:rPr>
        <w:t>22</w:t>
      </w:r>
      <w:r w:rsidRPr="00D06385">
        <w:rPr>
          <w:rFonts w:hint="eastAsia"/>
          <w:szCs w:val="21"/>
        </w:rPr>
        <w:t>分）</w:t>
      </w:r>
    </w:p>
    <w:p w:rsidR="00DF45D3" w:rsidRPr="0099201C" w:rsidRDefault="00DF45D3" w:rsidP="00DF45D3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9</w:t>
      </w:r>
      <w:r w:rsidRPr="0099201C">
        <w:rPr>
          <w:rFonts w:hint="eastAsia"/>
          <w:szCs w:val="21"/>
        </w:rPr>
        <w:t>、①</w:t>
      </w:r>
      <w:r w:rsidRPr="00DC4D27">
        <w:rPr>
          <w:rFonts w:hint="eastAsia"/>
          <w:szCs w:val="21"/>
        </w:rPr>
        <w:t>假如</w:t>
      </w:r>
      <w:r w:rsidRPr="0099201C">
        <w:rPr>
          <w:rFonts w:hint="eastAsia"/>
          <w:szCs w:val="21"/>
        </w:rPr>
        <w:t>是别的马，难道不翻车跌伤我吗？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（“</w:t>
      </w:r>
      <w:r w:rsidRPr="0099201C">
        <w:rPr>
          <w:rFonts w:hint="eastAsia"/>
          <w:szCs w:val="21"/>
        </w:rPr>
        <w:t>令</w:t>
      </w:r>
      <w:r>
        <w:rPr>
          <w:rFonts w:hint="eastAsia"/>
          <w:szCs w:val="21"/>
        </w:rPr>
        <w:t>”</w:t>
      </w:r>
      <w:r w:rsidRPr="0099201C">
        <w:rPr>
          <w:rFonts w:hint="eastAsia"/>
          <w:szCs w:val="21"/>
        </w:rPr>
        <w:t>：假如，</w:t>
      </w:r>
      <w:r>
        <w:rPr>
          <w:rFonts w:hint="eastAsia"/>
          <w:szCs w:val="21"/>
        </w:rPr>
        <w:t>得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分；“</w:t>
      </w:r>
      <w:r w:rsidRPr="0099201C">
        <w:rPr>
          <w:rFonts w:hint="eastAsia"/>
          <w:szCs w:val="21"/>
        </w:rPr>
        <w:t>固</w:t>
      </w:r>
      <w:r>
        <w:rPr>
          <w:rFonts w:hint="eastAsia"/>
          <w:szCs w:val="21"/>
        </w:rPr>
        <w:t>……乎”</w:t>
      </w:r>
      <w:r w:rsidRPr="0099201C">
        <w:rPr>
          <w:rFonts w:hint="eastAsia"/>
          <w:szCs w:val="21"/>
        </w:rPr>
        <w:t>：难道</w:t>
      </w:r>
      <w:r>
        <w:rPr>
          <w:rFonts w:hint="eastAsia"/>
          <w:szCs w:val="21"/>
        </w:rPr>
        <w:t>……吗？得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分；语句通顺得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分。）</w:t>
      </w:r>
    </w:p>
    <w:p w:rsidR="00DF45D3" w:rsidRPr="0099201C" w:rsidRDefault="00DF45D3" w:rsidP="00DF45D3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②用来使他的内心震动，使他性格坚强起来，增加他所不具备的能力</w:t>
      </w:r>
      <w:r w:rsidRPr="0099201C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（“所以”：用来，得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分；“</w:t>
      </w:r>
      <w:r w:rsidRPr="0099201C">
        <w:rPr>
          <w:rFonts w:hint="eastAsia"/>
          <w:szCs w:val="21"/>
        </w:rPr>
        <w:t>动</w:t>
      </w:r>
      <w:r>
        <w:rPr>
          <w:rFonts w:hint="eastAsia"/>
          <w:szCs w:val="21"/>
        </w:rPr>
        <w:t>、（忍）”：使……震动（坚强），得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分；“曾”：通“增”，增加，得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</w:t>
      </w:r>
      <w:r w:rsidRPr="0099201C">
        <w:rPr>
          <w:rFonts w:hint="eastAsia"/>
          <w:szCs w:val="21"/>
        </w:rPr>
        <w:t>）</w:t>
      </w:r>
    </w:p>
    <w:p w:rsidR="00DF45D3" w:rsidRPr="0099201C" w:rsidRDefault="00DF45D3" w:rsidP="00DF45D3">
      <w:pPr>
        <w:tabs>
          <w:tab w:val="left" w:pos="2175"/>
        </w:tabs>
        <w:rPr>
          <w:rFonts w:hint="eastAsia"/>
          <w:szCs w:val="21"/>
        </w:rPr>
      </w:pPr>
      <w:r w:rsidRPr="0099201C">
        <w:rPr>
          <w:rFonts w:hint="eastAsia"/>
          <w:szCs w:val="21"/>
        </w:rPr>
        <w:t>10</w:t>
      </w:r>
      <w:r>
        <w:rPr>
          <w:rFonts w:hint="eastAsia"/>
          <w:szCs w:val="21"/>
        </w:rPr>
        <w:t>、⑴融情于景，奠定全诗的感情基调。国家山河依旧，可沦陷后的国都残破不堪、乱草丛生，这与昔日</w:t>
      </w:r>
      <w:r w:rsidRPr="0099201C">
        <w:rPr>
          <w:rFonts w:hint="eastAsia"/>
          <w:szCs w:val="21"/>
        </w:rPr>
        <w:t>繁华</w:t>
      </w:r>
      <w:r>
        <w:rPr>
          <w:rFonts w:hint="eastAsia"/>
          <w:szCs w:val="21"/>
        </w:rPr>
        <w:t>形成巨大反差（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分），痛彻地表达出诗人忧国伤时</w:t>
      </w:r>
      <w:r w:rsidRPr="0099201C">
        <w:rPr>
          <w:rFonts w:hint="eastAsia"/>
          <w:szCs w:val="21"/>
        </w:rPr>
        <w:t>的强烈感情。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</w:p>
    <w:p w:rsidR="00DF45D3" w:rsidRPr="0099201C" w:rsidRDefault="00DF45D3" w:rsidP="00DF45D3">
      <w:pPr>
        <w:tabs>
          <w:tab w:val="left" w:pos="2175"/>
        </w:tabs>
        <w:rPr>
          <w:rFonts w:hint="eastAsia"/>
          <w:szCs w:val="21"/>
        </w:rPr>
      </w:pPr>
      <w:r w:rsidRPr="0099201C">
        <w:rPr>
          <w:rFonts w:hint="eastAsia"/>
          <w:szCs w:val="21"/>
        </w:rPr>
        <w:t>⑵“搔”字是对</w:t>
      </w:r>
      <w:r>
        <w:rPr>
          <w:rFonts w:hint="eastAsia"/>
          <w:szCs w:val="21"/>
        </w:rPr>
        <w:t>诗人想解</w:t>
      </w:r>
      <w:r w:rsidRPr="0099201C">
        <w:rPr>
          <w:rFonts w:hint="eastAsia"/>
          <w:szCs w:val="21"/>
        </w:rPr>
        <w:t>愁</w:t>
      </w:r>
      <w:r>
        <w:rPr>
          <w:rFonts w:hint="eastAsia"/>
          <w:szCs w:val="21"/>
        </w:rPr>
        <w:t>而不得</w:t>
      </w:r>
      <w:r w:rsidRPr="0099201C">
        <w:rPr>
          <w:rFonts w:hint="eastAsia"/>
          <w:szCs w:val="21"/>
        </w:rPr>
        <w:t>的</w:t>
      </w:r>
      <w:r>
        <w:rPr>
          <w:rFonts w:hint="eastAsia"/>
          <w:szCs w:val="21"/>
        </w:rPr>
        <w:t>细节</w:t>
      </w:r>
      <w:r w:rsidRPr="0099201C">
        <w:rPr>
          <w:rFonts w:hint="eastAsia"/>
          <w:szCs w:val="21"/>
        </w:rPr>
        <w:t>描写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  <w:r w:rsidRPr="0099201C">
        <w:rPr>
          <w:rFonts w:hint="eastAsia"/>
          <w:szCs w:val="21"/>
        </w:rPr>
        <w:t>，传神地表达了诗人内心难以排遣的忧国思家之情。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</w:p>
    <w:p w:rsidR="00DF45D3" w:rsidRPr="0099201C" w:rsidRDefault="00DF45D3" w:rsidP="00DF45D3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11</w:t>
      </w:r>
      <w:r w:rsidRPr="0099201C">
        <w:rPr>
          <w:rFonts w:hint="eastAsia"/>
          <w:szCs w:val="21"/>
        </w:rPr>
        <w:t>、（</w:t>
      </w:r>
      <w:r>
        <w:rPr>
          <w:rFonts w:hint="eastAsia"/>
          <w:szCs w:val="21"/>
        </w:rPr>
        <w:t>每小题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分，错一个不给分，共</w:t>
      </w:r>
      <w:r w:rsidRPr="0099201C">
        <w:rPr>
          <w:rFonts w:hint="eastAsia"/>
          <w:szCs w:val="21"/>
        </w:rPr>
        <w:t>12</w:t>
      </w:r>
      <w:r w:rsidRPr="0099201C">
        <w:rPr>
          <w:rFonts w:hint="eastAsia"/>
          <w:szCs w:val="21"/>
        </w:rPr>
        <w:t>分）</w:t>
      </w:r>
    </w:p>
    <w:p w:rsidR="00DF45D3" w:rsidRPr="001C3761" w:rsidRDefault="00DF45D3" w:rsidP="00DF45D3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①</w:t>
      </w:r>
      <w:r>
        <w:rPr>
          <w:rFonts w:hint="eastAsia"/>
          <w:szCs w:val="21"/>
        </w:rPr>
        <w:t>宫阙万间都做了土</w:t>
      </w:r>
      <w:r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>②</w:t>
      </w:r>
      <w:r w:rsidRPr="0099201C">
        <w:rPr>
          <w:rFonts w:hint="eastAsia"/>
          <w:szCs w:val="21"/>
        </w:rPr>
        <w:t>相期邈云汉</w:t>
      </w:r>
      <w:r>
        <w:rPr>
          <w:rFonts w:hint="eastAsia"/>
          <w:szCs w:val="21"/>
        </w:rPr>
        <w:t xml:space="preserve">    </w:t>
      </w:r>
      <w:r w:rsidRPr="0099201C">
        <w:rPr>
          <w:rFonts w:hint="eastAsia"/>
          <w:szCs w:val="21"/>
        </w:rPr>
        <w:t>③</w:t>
      </w:r>
      <w:r>
        <w:rPr>
          <w:rFonts w:hint="eastAsia"/>
          <w:szCs w:val="21"/>
        </w:rPr>
        <w:t>波上寒烟翠</w:t>
      </w:r>
      <w:r>
        <w:rPr>
          <w:rFonts w:hint="eastAsia"/>
          <w:szCs w:val="21"/>
        </w:rPr>
        <w:t xml:space="preserve">   </w:t>
      </w:r>
      <w:r w:rsidRPr="0099201C">
        <w:rPr>
          <w:rFonts w:hint="eastAsia"/>
          <w:szCs w:val="21"/>
        </w:rPr>
        <w:t>④</w:t>
      </w:r>
      <w:r>
        <w:rPr>
          <w:rFonts w:hint="eastAsia"/>
          <w:szCs w:val="21"/>
        </w:rPr>
        <w:t>夙夜忧叹</w:t>
      </w:r>
    </w:p>
    <w:p w:rsidR="00DF45D3" w:rsidRDefault="00DF45D3" w:rsidP="00DF45D3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⑤猿鸟乱鸣</w:t>
      </w:r>
      <w:r>
        <w:rPr>
          <w:rFonts w:hint="eastAsia"/>
          <w:szCs w:val="21"/>
        </w:rPr>
        <w:t>，</w:t>
      </w:r>
      <w:r w:rsidRPr="0099201C">
        <w:rPr>
          <w:rFonts w:hint="eastAsia"/>
          <w:szCs w:val="21"/>
        </w:rPr>
        <w:t>沉鳞竞跃</w:t>
      </w:r>
      <w:r>
        <w:rPr>
          <w:rFonts w:hint="eastAsia"/>
          <w:szCs w:val="21"/>
        </w:rPr>
        <w:t xml:space="preserve">   </w:t>
      </w:r>
      <w:r w:rsidRPr="0099201C">
        <w:rPr>
          <w:rFonts w:hint="eastAsia"/>
          <w:szCs w:val="21"/>
        </w:rPr>
        <w:t>⑥瀚海阑干百丈冰，愁云惨淡万里凝</w:t>
      </w:r>
    </w:p>
    <w:p w:rsidR="00DF45D3" w:rsidRPr="00293E5A" w:rsidRDefault="00DF45D3" w:rsidP="00DF45D3">
      <w:pPr>
        <w:tabs>
          <w:tab w:val="left" w:pos="7305"/>
        </w:tabs>
        <w:rPr>
          <w:rFonts w:hint="eastAsia"/>
          <w:b/>
          <w:szCs w:val="21"/>
        </w:rPr>
      </w:pPr>
      <w:r w:rsidRPr="00293E5A">
        <w:rPr>
          <w:rFonts w:hint="eastAsia"/>
          <w:b/>
          <w:szCs w:val="21"/>
        </w:rPr>
        <w:t>四、社科文阅读</w:t>
      </w:r>
      <w:r>
        <w:rPr>
          <w:rFonts w:hint="eastAsia"/>
          <w:b/>
          <w:szCs w:val="21"/>
        </w:rPr>
        <w:t xml:space="preserve">  </w:t>
      </w:r>
      <w:r w:rsidRPr="00D06385">
        <w:rPr>
          <w:rFonts w:hint="eastAsia"/>
          <w:szCs w:val="21"/>
        </w:rPr>
        <w:t>（</w:t>
      </w:r>
      <w:r w:rsidRPr="00D06385">
        <w:rPr>
          <w:rFonts w:hint="eastAsia"/>
          <w:szCs w:val="21"/>
        </w:rPr>
        <w:t>12</w:t>
      </w:r>
      <w:r w:rsidRPr="00D06385">
        <w:rPr>
          <w:rFonts w:hint="eastAsia"/>
          <w:szCs w:val="21"/>
        </w:rPr>
        <w:t>分）</w:t>
      </w:r>
      <w:r w:rsidRPr="00293E5A">
        <w:rPr>
          <w:b/>
          <w:szCs w:val="21"/>
        </w:rPr>
        <w:tab/>
      </w:r>
    </w:p>
    <w:p w:rsidR="00DF45D3" w:rsidRPr="0099201C" w:rsidRDefault="00DF45D3" w:rsidP="00DF45D3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12</w:t>
      </w:r>
      <w:r w:rsidRPr="0099201C">
        <w:rPr>
          <w:rFonts w:hint="eastAsia"/>
          <w:szCs w:val="21"/>
        </w:rPr>
        <w:t>、（</w:t>
      </w:r>
      <w:r w:rsidRPr="0099201C">
        <w:rPr>
          <w:rFonts w:hint="eastAsia"/>
          <w:szCs w:val="21"/>
        </w:rPr>
        <w:t>2</w:t>
      </w:r>
      <w:r w:rsidRPr="0099201C">
        <w:rPr>
          <w:rFonts w:hint="eastAsia"/>
          <w:szCs w:val="21"/>
        </w:rPr>
        <w:t>分）熊猫粪便的功效</w:t>
      </w:r>
      <w:r>
        <w:rPr>
          <w:rFonts w:hint="eastAsia"/>
          <w:szCs w:val="21"/>
        </w:rPr>
        <w:t>或价值（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  <w:r w:rsidRPr="0099201C">
        <w:rPr>
          <w:rFonts w:hint="eastAsia"/>
          <w:szCs w:val="21"/>
        </w:rPr>
        <w:t>，逻辑顺序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</w:p>
    <w:p w:rsidR="00DF45D3" w:rsidRPr="00E00E50" w:rsidRDefault="00DF45D3" w:rsidP="00DF45D3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13</w:t>
      </w:r>
      <w:r w:rsidRPr="0099201C">
        <w:rPr>
          <w:rFonts w:hint="eastAsia"/>
          <w:szCs w:val="21"/>
        </w:rPr>
        <w:t>、（</w:t>
      </w:r>
      <w:r w:rsidRPr="0099201C">
        <w:rPr>
          <w:rFonts w:hint="eastAsia"/>
          <w:szCs w:val="21"/>
        </w:rPr>
        <w:t>3</w:t>
      </w:r>
      <w:r w:rsidRPr="0099201C">
        <w:rPr>
          <w:rFonts w:hint="eastAsia"/>
          <w:szCs w:val="21"/>
        </w:rPr>
        <w:t>分）</w:t>
      </w:r>
      <w:r w:rsidRPr="00E00E50">
        <w:rPr>
          <w:rFonts w:hint="eastAsia"/>
          <w:szCs w:val="21"/>
        </w:rPr>
        <w:t>不能删掉</w:t>
      </w:r>
      <w:r>
        <w:rPr>
          <w:rFonts w:hint="eastAsia"/>
          <w:szCs w:val="21"/>
        </w:rPr>
        <w:t>。因为“尽可能多”是指人们利用现有条件最大限度地发现多种细菌这个意思。（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分）如果发现的细菌种类少，就不能确定哪种细菌能更好地转化为糖，所以不能删掉。</w:t>
      </w:r>
      <w:r w:rsidRPr="00E00E50">
        <w:rPr>
          <w:rFonts w:hint="eastAsia"/>
          <w:szCs w:val="21"/>
        </w:rPr>
        <w:t>原文表述体现了说明文语言的准确性。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分）</w:t>
      </w:r>
    </w:p>
    <w:p w:rsidR="00DF45D3" w:rsidRPr="0099201C" w:rsidRDefault="00DF45D3" w:rsidP="00DF45D3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14</w:t>
      </w:r>
      <w:r w:rsidRPr="0099201C">
        <w:rPr>
          <w:rFonts w:hint="eastAsia"/>
          <w:szCs w:val="21"/>
        </w:rPr>
        <w:t>、（</w:t>
      </w:r>
      <w:r w:rsidRPr="0099201C">
        <w:rPr>
          <w:rFonts w:hint="eastAsia"/>
          <w:szCs w:val="21"/>
        </w:rPr>
        <w:t>3</w:t>
      </w:r>
      <w:r w:rsidRPr="0099201C">
        <w:rPr>
          <w:rFonts w:hint="eastAsia"/>
          <w:szCs w:val="21"/>
        </w:rPr>
        <w:t>分）</w:t>
      </w:r>
      <w:r>
        <w:rPr>
          <w:rFonts w:hint="eastAsia"/>
          <w:szCs w:val="21"/>
        </w:rPr>
        <w:t>这样写</w:t>
      </w:r>
      <w:r w:rsidRPr="0099201C">
        <w:rPr>
          <w:rFonts w:hint="eastAsia"/>
          <w:szCs w:val="21"/>
        </w:rPr>
        <w:t>增添</w:t>
      </w:r>
      <w:r>
        <w:rPr>
          <w:rFonts w:hint="eastAsia"/>
          <w:szCs w:val="21"/>
        </w:rPr>
        <w:t>了</w:t>
      </w:r>
      <w:r w:rsidRPr="0099201C">
        <w:rPr>
          <w:rFonts w:hint="eastAsia"/>
          <w:szCs w:val="21"/>
        </w:rPr>
        <w:t>文章的可读性与趣味性；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  <w:r w:rsidRPr="0099201C">
        <w:rPr>
          <w:rFonts w:hint="eastAsia"/>
          <w:szCs w:val="21"/>
        </w:rPr>
        <w:t>丰富</w:t>
      </w:r>
      <w:r>
        <w:rPr>
          <w:rFonts w:hint="eastAsia"/>
          <w:szCs w:val="21"/>
        </w:rPr>
        <w:t>了文章</w:t>
      </w:r>
      <w:r w:rsidRPr="0099201C">
        <w:rPr>
          <w:rFonts w:hint="eastAsia"/>
          <w:szCs w:val="21"/>
        </w:rPr>
        <w:t>的内容，纠正人们对“熊猫茶”具有抗癌功效的</w:t>
      </w:r>
      <w:r>
        <w:rPr>
          <w:rFonts w:hint="eastAsia"/>
          <w:szCs w:val="21"/>
        </w:rPr>
        <w:t>不当</w:t>
      </w:r>
      <w:r w:rsidRPr="0099201C">
        <w:rPr>
          <w:rFonts w:hint="eastAsia"/>
          <w:szCs w:val="21"/>
        </w:rPr>
        <w:t>认识</w:t>
      </w:r>
      <w:r>
        <w:rPr>
          <w:rFonts w:hint="eastAsia"/>
          <w:szCs w:val="21"/>
        </w:rPr>
        <w:t>；（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  <w:r w:rsidRPr="0099201C">
        <w:rPr>
          <w:rFonts w:hint="eastAsia"/>
          <w:szCs w:val="21"/>
        </w:rPr>
        <w:t>突出“熊猫粪便”真正的</w:t>
      </w:r>
      <w:r>
        <w:rPr>
          <w:rFonts w:hint="eastAsia"/>
          <w:szCs w:val="21"/>
        </w:rPr>
        <w:t>科学</w:t>
      </w:r>
      <w:r w:rsidRPr="0099201C">
        <w:rPr>
          <w:rFonts w:hint="eastAsia"/>
          <w:szCs w:val="21"/>
        </w:rPr>
        <w:t>价值。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</w:p>
    <w:p w:rsidR="00DF45D3" w:rsidRPr="0034211F" w:rsidRDefault="00DF45D3" w:rsidP="00DF45D3">
      <w:pPr>
        <w:rPr>
          <w:rFonts w:hint="eastAsia"/>
          <w:b/>
          <w:szCs w:val="21"/>
        </w:rPr>
      </w:pPr>
      <w:r w:rsidRPr="0034211F">
        <w:rPr>
          <w:rFonts w:hint="eastAsia"/>
          <w:szCs w:val="21"/>
        </w:rPr>
        <w:t>15</w:t>
      </w:r>
      <w:r w:rsidRPr="0034211F">
        <w:rPr>
          <w:rFonts w:hint="eastAsia"/>
          <w:szCs w:val="21"/>
        </w:rPr>
        <w:t>、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分）</w:t>
      </w:r>
      <w:r>
        <w:rPr>
          <w:rFonts w:hint="eastAsia"/>
          <w:szCs w:val="21"/>
        </w:rPr>
        <w:t xml:space="preserve">B  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D  </w:t>
      </w:r>
      <w:r>
        <w:rPr>
          <w:rFonts w:hint="eastAsia"/>
          <w:szCs w:val="21"/>
        </w:rPr>
        <w:t>（选对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个得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分）</w:t>
      </w:r>
    </w:p>
    <w:p w:rsidR="00DF45D3" w:rsidRPr="009C1D81" w:rsidRDefault="00DF45D3" w:rsidP="00DF45D3">
      <w:pPr>
        <w:snapToGrid w:val="0"/>
        <w:rPr>
          <w:rFonts w:hint="eastAsia"/>
          <w:b/>
          <w:szCs w:val="21"/>
        </w:rPr>
      </w:pPr>
      <w:r w:rsidRPr="009C1D81">
        <w:rPr>
          <w:rFonts w:hint="eastAsia"/>
          <w:b/>
          <w:szCs w:val="21"/>
        </w:rPr>
        <w:t>五、散文阅读</w:t>
      </w:r>
      <w:r>
        <w:rPr>
          <w:rFonts w:hint="eastAsia"/>
          <w:b/>
          <w:szCs w:val="21"/>
        </w:rPr>
        <w:t xml:space="preserve">   </w:t>
      </w:r>
      <w:r w:rsidRPr="00D06385">
        <w:rPr>
          <w:rFonts w:hint="eastAsia"/>
          <w:szCs w:val="21"/>
        </w:rPr>
        <w:t>（</w:t>
      </w:r>
      <w:r w:rsidRPr="00D06385">
        <w:rPr>
          <w:rFonts w:hint="eastAsia"/>
          <w:szCs w:val="21"/>
        </w:rPr>
        <w:t>20</w:t>
      </w:r>
      <w:r w:rsidRPr="00D06385">
        <w:rPr>
          <w:rFonts w:hint="eastAsia"/>
          <w:szCs w:val="21"/>
        </w:rPr>
        <w:t>分）</w:t>
      </w:r>
    </w:p>
    <w:p w:rsidR="00DF45D3" w:rsidRPr="0099201C" w:rsidRDefault="00DF45D3" w:rsidP="00DF45D3">
      <w:pPr>
        <w:snapToGrid w:val="0"/>
        <w:rPr>
          <w:rFonts w:hint="eastAsia"/>
          <w:szCs w:val="21"/>
        </w:rPr>
      </w:pPr>
      <w:r w:rsidRPr="0099201C">
        <w:rPr>
          <w:szCs w:val="21"/>
        </w:rPr>
        <w:t>  </w:t>
      </w:r>
      <w:r w:rsidRPr="0099201C">
        <w:rPr>
          <w:rFonts w:hint="eastAsia"/>
          <w:szCs w:val="21"/>
        </w:rPr>
        <w:t>16</w:t>
      </w:r>
      <w:r w:rsidRPr="0099201C">
        <w:rPr>
          <w:rFonts w:hint="eastAsia"/>
          <w:szCs w:val="21"/>
        </w:rPr>
        <w:t>、（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</w:t>
      </w:r>
      <w:r>
        <w:rPr>
          <w:rFonts w:hint="eastAsia"/>
          <w:szCs w:val="21"/>
        </w:rPr>
        <w:t>“我”在优美的琴声中编织美丽的梦想，它</w:t>
      </w:r>
      <w:r w:rsidRPr="0099201C">
        <w:rPr>
          <w:rFonts w:hint="eastAsia"/>
          <w:szCs w:val="21"/>
        </w:rPr>
        <w:t>把</w:t>
      </w:r>
      <w:r>
        <w:rPr>
          <w:rFonts w:hint="eastAsia"/>
          <w:szCs w:val="21"/>
        </w:rPr>
        <w:t>“我”带入田园诗般纯净恬淡的生活中去，</w:t>
      </w:r>
      <w:r w:rsidRPr="0099201C">
        <w:rPr>
          <w:rFonts w:hint="eastAsia"/>
          <w:szCs w:val="21"/>
        </w:rPr>
        <w:t>它</w:t>
      </w:r>
      <w:r>
        <w:rPr>
          <w:rFonts w:hint="eastAsia"/>
          <w:szCs w:val="21"/>
        </w:rPr>
        <w:t>成了“我”</w:t>
      </w:r>
      <w:r w:rsidRPr="0099201C">
        <w:rPr>
          <w:rFonts w:hint="eastAsia"/>
          <w:szCs w:val="21"/>
        </w:rPr>
        <w:t>生命中不可缺少的一部分；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分）</w:t>
      </w:r>
      <w:r w:rsidRPr="0099201C">
        <w:rPr>
          <w:rFonts w:hint="eastAsia"/>
          <w:szCs w:val="21"/>
        </w:rPr>
        <w:t>它拯救</w:t>
      </w:r>
      <w:r>
        <w:rPr>
          <w:rFonts w:hint="eastAsia"/>
          <w:szCs w:val="21"/>
        </w:rPr>
        <w:t>两</w:t>
      </w:r>
      <w:r w:rsidRPr="0099201C">
        <w:rPr>
          <w:rFonts w:hint="eastAsia"/>
          <w:szCs w:val="21"/>
        </w:rPr>
        <w:t>个迷失</w:t>
      </w:r>
      <w:r>
        <w:rPr>
          <w:rFonts w:hint="eastAsia"/>
          <w:szCs w:val="21"/>
        </w:rPr>
        <w:t>少年的灵魂，让他们</w:t>
      </w:r>
      <w:r w:rsidRPr="0099201C">
        <w:rPr>
          <w:rFonts w:hint="eastAsia"/>
          <w:szCs w:val="21"/>
        </w:rPr>
        <w:t>重拾自尊</w:t>
      </w:r>
      <w:r>
        <w:rPr>
          <w:rFonts w:hint="eastAsia"/>
          <w:szCs w:val="21"/>
        </w:rPr>
        <w:t>，重燃生活的希望，最终走向成功</w:t>
      </w:r>
      <w:r w:rsidRPr="0099201C">
        <w:rPr>
          <w:rFonts w:hint="eastAsia"/>
          <w:szCs w:val="21"/>
        </w:rPr>
        <w:t>。（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分</w:t>
      </w:r>
      <w:r w:rsidRPr="0099201C">
        <w:rPr>
          <w:rFonts w:hint="eastAsia"/>
          <w:szCs w:val="21"/>
        </w:rPr>
        <w:t>）</w:t>
      </w:r>
    </w:p>
    <w:p w:rsidR="00DF45D3" w:rsidRPr="0099201C" w:rsidRDefault="00DF45D3" w:rsidP="00DF45D3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17</w:t>
      </w:r>
      <w:r w:rsidRPr="0099201C">
        <w:rPr>
          <w:rFonts w:hint="eastAsia"/>
          <w:szCs w:val="21"/>
        </w:rPr>
        <w:t>、（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分）那位少年明白了</w:t>
      </w:r>
      <w:r>
        <w:rPr>
          <w:rFonts w:hint="eastAsia"/>
          <w:szCs w:val="21"/>
        </w:rPr>
        <w:t>眼前的人就是</w:t>
      </w:r>
      <w:r w:rsidRPr="0099201C">
        <w:rPr>
          <w:rFonts w:hint="eastAsia"/>
          <w:szCs w:val="21"/>
        </w:rPr>
        <w:t>主人</w:t>
      </w:r>
      <w:r>
        <w:rPr>
          <w:rFonts w:hint="eastAsia"/>
          <w:szCs w:val="21"/>
        </w:rPr>
        <w:t>，（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分）主人</w:t>
      </w:r>
      <w:r w:rsidRPr="0099201C">
        <w:rPr>
          <w:rFonts w:hint="eastAsia"/>
          <w:szCs w:val="21"/>
        </w:rPr>
        <w:t>已经识破自己的偷窃行径，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分）主人</w:t>
      </w:r>
      <w:r w:rsidRPr="0099201C">
        <w:rPr>
          <w:rFonts w:hint="eastAsia"/>
          <w:szCs w:val="21"/>
        </w:rPr>
        <w:t>用善意的谎言体面地维护了</w:t>
      </w:r>
      <w:r>
        <w:rPr>
          <w:rFonts w:hint="eastAsia"/>
          <w:szCs w:val="21"/>
        </w:rPr>
        <w:t>少年的自尊，（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分）琴是主人的心爱之物，送琴是为了给少年以鼓励。（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</w:p>
    <w:p w:rsidR="00DF45D3" w:rsidRDefault="00DF45D3" w:rsidP="00DF45D3">
      <w:pPr>
        <w:snapToGrid w:val="0"/>
        <w:rPr>
          <w:rFonts w:hint="eastAsia"/>
          <w:szCs w:val="21"/>
        </w:rPr>
      </w:pPr>
      <w:r w:rsidRPr="0099201C">
        <w:rPr>
          <w:rFonts w:hint="eastAsia"/>
          <w:szCs w:val="21"/>
        </w:rPr>
        <w:t>18</w:t>
      </w:r>
      <w:r w:rsidRPr="0099201C">
        <w:rPr>
          <w:rFonts w:hint="eastAsia"/>
          <w:szCs w:val="21"/>
        </w:rPr>
        <w:t>、</w:t>
      </w:r>
      <w:r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</w:t>
      </w:r>
      <w:r>
        <w:rPr>
          <w:rFonts w:hint="eastAsia"/>
          <w:szCs w:val="21"/>
        </w:rPr>
        <w:t>巧设悬念，引发读者的思考，增强文章的吸引力；（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分）引出下文，勾起“我”对少年时代不寻常经历的回忆。（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分）</w:t>
      </w:r>
    </w:p>
    <w:p w:rsidR="00DF45D3" w:rsidRPr="0099201C" w:rsidRDefault="00DF45D3" w:rsidP="00DF45D3">
      <w:pPr>
        <w:snapToGrid w:val="0"/>
        <w:rPr>
          <w:rFonts w:hint="eastAsia"/>
          <w:szCs w:val="21"/>
        </w:rPr>
      </w:pPr>
      <w:r w:rsidRPr="0099201C">
        <w:rPr>
          <w:rFonts w:hint="eastAsia"/>
          <w:szCs w:val="21"/>
        </w:rPr>
        <w:t>19</w:t>
      </w:r>
      <w:r w:rsidRPr="0099201C">
        <w:rPr>
          <w:rFonts w:hint="eastAsia"/>
          <w:szCs w:val="21"/>
        </w:rPr>
        <w:t>、（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分）解答妻子心中的疑惑；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  <w:r w:rsidRPr="0099201C">
        <w:rPr>
          <w:rFonts w:hint="eastAsia"/>
          <w:szCs w:val="21"/>
        </w:rPr>
        <w:t>揭示出我宽容地对待眼前这位迷途少年的原因；</w:t>
      </w:r>
      <w:r>
        <w:rPr>
          <w:rFonts w:hint="eastAsia"/>
          <w:szCs w:val="21"/>
        </w:rPr>
        <w:t>(1</w:t>
      </w:r>
      <w:r>
        <w:rPr>
          <w:rFonts w:hint="eastAsia"/>
          <w:szCs w:val="21"/>
        </w:rPr>
        <w:t>分</w:t>
      </w:r>
      <w:r>
        <w:rPr>
          <w:rFonts w:hint="eastAsia"/>
          <w:szCs w:val="21"/>
        </w:rPr>
        <w:t>)</w:t>
      </w:r>
      <w:r w:rsidRPr="0099201C">
        <w:rPr>
          <w:rFonts w:hint="eastAsia"/>
          <w:szCs w:val="21"/>
        </w:rPr>
        <w:t>突出小提琴对“我”人生的重大影响，它让我的灵魂得到净化，使患病女孩的宽容与爱心得以传承；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  <w:r w:rsidRPr="0099201C">
        <w:rPr>
          <w:rFonts w:hint="eastAsia"/>
          <w:szCs w:val="21"/>
        </w:rPr>
        <w:t>表达对患病女孩的感激、崇敬、怀念之情。（</w:t>
      </w:r>
      <w:r>
        <w:rPr>
          <w:rFonts w:hint="eastAsia"/>
          <w:szCs w:val="21"/>
        </w:rPr>
        <w:t>1</w:t>
      </w:r>
      <w:r w:rsidRPr="0099201C">
        <w:rPr>
          <w:rFonts w:hint="eastAsia"/>
          <w:szCs w:val="21"/>
        </w:rPr>
        <w:t>分）</w:t>
      </w:r>
    </w:p>
    <w:p w:rsidR="00DF45D3" w:rsidRPr="009C1D81" w:rsidRDefault="00DF45D3" w:rsidP="00DF45D3">
      <w:pPr>
        <w:snapToGrid w:val="0"/>
        <w:rPr>
          <w:rFonts w:hint="eastAsia"/>
          <w:szCs w:val="21"/>
        </w:rPr>
      </w:pPr>
      <w:r w:rsidRPr="0099201C">
        <w:rPr>
          <w:rFonts w:hint="eastAsia"/>
          <w:szCs w:val="21"/>
        </w:rPr>
        <w:t>20</w:t>
      </w:r>
      <w:r w:rsidRPr="0099201C">
        <w:rPr>
          <w:rFonts w:hint="eastAsia"/>
          <w:szCs w:val="21"/>
        </w:rPr>
        <w:t>、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分）</w:t>
      </w:r>
      <w:r w:rsidRPr="0099201C">
        <w:rPr>
          <w:rFonts w:hint="eastAsia"/>
          <w:szCs w:val="21"/>
        </w:rPr>
        <w:t>小女孩虽然离</w:t>
      </w:r>
      <w:r>
        <w:rPr>
          <w:rFonts w:hint="eastAsia"/>
          <w:szCs w:val="21"/>
        </w:rPr>
        <w:t>世</w:t>
      </w:r>
      <w:r w:rsidRPr="0099201C">
        <w:rPr>
          <w:rFonts w:hint="eastAsia"/>
          <w:szCs w:val="21"/>
        </w:rPr>
        <w:t>了，但她的纯真和善良</w:t>
      </w:r>
      <w:r>
        <w:rPr>
          <w:rFonts w:hint="eastAsia"/>
          <w:szCs w:val="21"/>
        </w:rPr>
        <w:t>感动</w:t>
      </w:r>
      <w:r w:rsidRPr="0099201C">
        <w:rPr>
          <w:rFonts w:hint="eastAsia"/>
          <w:szCs w:val="21"/>
        </w:rPr>
        <w:t>了两个迷途少年，拯救了他们的灵魂，让他们找回了生活的信心，表达了对小女孩的</w:t>
      </w:r>
      <w:r>
        <w:rPr>
          <w:rFonts w:hint="eastAsia"/>
          <w:szCs w:val="21"/>
        </w:rPr>
        <w:t>崇敬</w:t>
      </w:r>
      <w:r w:rsidRPr="0099201C">
        <w:rPr>
          <w:rFonts w:hint="eastAsia"/>
          <w:szCs w:val="21"/>
        </w:rPr>
        <w:t>与怀念；（</w:t>
      </w:r>
      <w:r w:rsidRPr="0099201C">
        <w:rPr>
          <w:rFonts w:hint="eastAsia"/>
          <w:szCs w:val="21"/>
        </w:rPr>
        <w:t>2</w:t>
      </w:r>
      <w:r>
        <w:rPr>
          <w:rFonts w:hint="eastAsia"/>
          <w:szCs w:val="21"/>
        </w:rPr>
        <w:t>分）小女孩的精神在他们身上得到传承</w:t>
      </w:r>
      <w:r w:rsidRPr="0099201C">
        <w:rPr>
          <w:rFonts w:hint="eastAsia"/>
          <w:szCs w:val="21"/>
        </w:rPr>
        <w:t>，</w:t>
      </w:r>
      <w:r>
        <w:rPr>
          <w:rFonts w:hint="eastAsia"/>
          <w:szCs w:val="21"/>
        </w:rPr>
        <w:t>从而</w:t>
      </w:r>
      <w:r w:rsidRPr="0099201C">
        <w:rPr>
          <w:rFonts w:hint="eastAsia"/>
          <w:szCs w:val="21"/>
        </w:rPr>
        <w:t>揭示了小提琴神奇力量的真正源泉是</w:t>
      </w:r>
      <w:r>
        <w:rPr>
          <w:rFonts w:hint="eastAsia"/>
          <w:szCs w:val="21"/>
        </w:rPr>
        <w:t>宽容与</w:t>
      </w:r>
      <w:r w:rsidRPr="0099201C">
        <w:rPr>
          <w:rFonts w:hint="eastAsia"/>
          <w:szCs w:val="21"/>
        </w:rPr>
        <w:t>爱心</w:t>
      </w:r>
      <w:r>
        <w:rPr>
          <w:rFonts w:hint="eastAsia"/>
          <w:szCs w:val="21"/>
        </w:rPr>
        <w:t>，深化了文章主题。</w:t>
      </w: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2</w:t>
      </w:r>
      <w:r w:rsidRPr="0099201C">
        <w:rPr>
          <w:rFonts w:hint="eastAsia"/>
          <w:szCs w:val="21"/>
        </w:rPr>
        <w:t>分）</w:t>
      </w:r>
      <w:r>
        <w:rPr>
          <w:rFonts w:hint="eastAsia"/>
          <w:szCs w:val="21"/>
        </w:rPr>
        <w:t xml:space="preserve"> </w:t>
      </w:r>
    </w:p>
    <w:p w:rsidR="00DF45D3" w:rsidRPr="00D06385" w:rsidRDefault="00DF45D3" w:rsidP="00DF45D3">
      <w:pPr>
        <w:rPr>
          <w:rFonts w:hint="eastAsia"/>
          <w:szCs w:val="21"/>
        </w:rPr>
      </w:pPr>
      <w:r w:rsidRPr="00EE6EEB">
        <w:rPr>
          <w:rFonts w:hint="eastAsia"/>
          <w:b/>
          <w:szCs w:val="21"/>
        </w:rPr>
        <w:t>六、综合性学习</w:t>
      </w:r>
      <w:r>
        <w:rPr>
          <w:rFonts w:hint="eastAsia"/>
          <w:b/>
          <w:szCs w:val="21"/>
        </w:rPr>
        <w:t xml:space="preserve">   </w:t>
      </w:r>
      <w:r w:rsidRPr="00D06385">
        <w:rPr>
          <w:rFonts w:hint="eastAsia"/>
          <w:szCs w:val="21"/>
        </w:rPr>
        <w:t>（</w:t>
      </w:r>
      <w:r w:rsidRPr="00D06385">
        <w:rPr>
          <w:rFonts w:hint="eastAsia"/>
          <w:szCs w:val="21"/>
        </w:rPr>
        <w:t>12</w:t>
      </w:r>
      <w:r w:rsidRPr="00D06385">
        <w:rPr>
          <w:rFonts w:hint="eastAsia"/>
          <w:szCs w:val="21"/>
        </w:rPr>
        <w:t>分）</w:t>
      </w:r>
    </w:p>
    <w:p w:rsidR="00DF45D3" w:rsidRPr="0099201C" w:rsidRDefault="00DF45D3" w:rsidP="00DF45D3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21</w:t>
      </w:r>
      <w:r w:rsidRPr="0099201C">
        <w:rPr>
          <w:rFonts w:hint="eastAsia"/>
          <w:szCs w:val="21"/>
        </w:rPr>
        <w:t>、（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）①句中成分残缺，在“圆明园”后加“的罪恶行径”或“罪恶”或“暴行”；</w:t>
      </w:r>
      <w:r>
        <w:rPr>
          <w:rFonts w:hint="eastAsia"/>
          <w:szCs w:val="21"/>
        </w:rPr>
        <w:lastRenderedPageBreak/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 w:rsidRPr="0099201C">
        <w:rPr>
          <w:rFonts w:hint="eastAsia"/>
          <w:szCs w:val="21"/>
        </w:rPr>
        <w:t>③句中关联词语误用，“却”改为“并且”或者“而且”</w:t>
      </w:r>
      <w:r>
        <w:rPr>
          <w:rFonts w:hint="eastAsia"/>
          <w:szCs w:val="21"/>
        </w:rPr>
        <w:t>。</w:t>
      </w:r>
      <w:r w:rsidRPr="00F62D2A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（找出并正确修改一句，得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分）</w:t>
      </w:r>
    </w:p>
    <w:p w:rsidR="00DF45D3" w:rsidRDefault="00DF45D3" w:rsidP="00DF45D3">
      <w:pPr>
        <w:snapToGrid w:val="0"/>
        <w:rPr>
          <w:rFonts w:hint="eastAsia"/>
          <w:szCs w:val="21"/>
        </w:rPr>
      </w:pPr>
      <w:r w:rsidRPr="0099201C">
        <w:rPr>
          <w:rFonts w:hint="eastAsia"/>
          <w:szCs w:val="21"/>
        </w:rPr>
        <w:t>22</w:t>
      </w:r>
      <w:r>
        <w:rPr>
          <w:rFonts w:hint="eastAsia"/>
          <w:szCs w:val="21"/>
        </w:rPr>
        <w:t>、</w:t>
      </w: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4</w:t>
      </w:r>
      <w:r w:rsidRPr="0099201C">
        <w:rPr>
          <w:rFonts w:hint="eastAsia"/>
          <w:szCs w:val="21"/>
        </w:rPr>
        <w:t>分）</w:t>
      </w:r>
      <w:r w:rsidRPr="0099201C">
        <w:rPr>
          <w:rFonts w:ascii="ˎ̥" w:hAnsi="ˎ̥" w:hint="eastAsia"/>
          <w:szCs w:val="21"/>
        </w:rPr>
        <w:t>（</w:t>
      </w:r>
      <w:r w:rsidRPr="0099201C">
        <w:rPr>
          <w:rFonts w:ascii="ˎ̥" w:hAnsi="ˎ̥" w:hint="eastAsia"/>
          <w:szCs w:val="21"/>
        </w:rPr>
        <w:t>1</w:t>
      </w:r>
      <w:r>
        <w:rPr>
          <w:rFonts w:ascii="ˎ̥" w:hAnsi="ˎ̥" w:hint="eastAsia"/>
          <w:szCs w:val="21"/>
        </w:rPr>
        <w:t>）示例一：我认为“值得”。她尽管失去了双腿，但在危急时刻</w:t>
      </w:r>
      <w:r w:rsidRPr="0099201C">
        <w:rPr>
          <w:rFonts w:ascii="ˎ̥" w:hAnsi="ˎ̥" w:hint="eastAsia"/>
          <w:szCs w:val="21"/>
        </w:rPr>
        <w:t>挺身而出挽救了两个生命，她舍己救人</w:t>
      </w:r>
      <w:r w:rsidRPr="0099201C">
        <w:rPr>
          <w:rFonts w:ascii="ˎ̥" w:hAnsi="ˎ̥"/>
          <w:szCs w:val="21"/>
        </w:rPr>
        <w:t>的</w:t>
      </w:r>
      <w:r w:rsidRPr="0099201C">
        <w:rPr>
          <w:rFonts w:ascii="ˎ̥" w:hAnsi="ˎ̥" w:hint="eastAsia"/>
          <w:szCs w:val="21"/>
        </w:rPr>
        <w:t>精神</w:t>
      </w:r>
      <w:r>
        <w:rPr>
          <w:rFonts w:ascii="ˎ̥" w:hAnsi="ˎ̥" w:hint="eastAsia"/>
          <w:szCs w:val="21"/>
        </w:rPr>
        <w:t>感动了</w:t>
      </w:r>
      <w:r w:rsidRPr="0099201C">
        <w:rPr>
          <w:rFonts w:ascii="ˎ̥" w:hAnsi="ˎ̥" w:hint="eastAsia"/>
          <w:szCs w:val="21"/>
        </w:rPr>
        <w:t>全国人民，她在人们心中竖起了一座不朽的精</w:t>
      </w:r>
      <w:r>
        <w:rPr>
          <w:rFonts w:ascii="ˎ̥" w:hAnsi="ˎ̥" w:hint="eastAsia"/>
          <w:szCs w:val="21"/>
        </w:rPr>
        <w:t>神丰碑，她的人生因自己的付出而熠熠生辉。示例二：我认为“不值”。</w:t>
      </w:r>
      <w:r w:rsidRPr="0099201C">
        <w:rPr>
          <w:rFonts w:ascii="ˎ̥" w:hAnsi="ˎ̥" w:hint="eastAsia"/>
          <w:szCs w:val="21"/>
        </w:rPr>
        <w:t>因为她失去了双腿，毁掉了自己的未来，它将给自己</w:t>
      </w:r>
      <w:r>
        <w:rPr>
          <w:rFonts w:ascii="ˎ̥" w:hAnsi="ˎ̥" w:hint="eastAsia"/>
          <w:szCs w:val="21"/>
        </w:rPr>
        <w:t>的未来</w:t>
      </w:r>
      <w:r w:rsidRPr="0099201C">
        <w:rPr>
          <w:rFonts w:ascii="ˎ̥" w:hAnsi="ˎ̥" w:hint="eastAsia"/>
          <w:szCs w:val="21"/>
        </w:rPr>
        <w:t>生活带来</w:t>
      </w:r>
      <w:r>
        <w:rPr>
          <w:rFonts w:ascii="ˎ̥" w:hAnsi="ˎ̥" w:hint="eastAsia"/>
          <w:szCs w:val="21"/>
        </w:rPr>
        <w:t>难以想象</w:t>
      </w:r>
      <w:r w:rsidRPr="0099201C">
        <w:rPr>
          <w:rFonts w:ascii="ˎ̥" w:hAnsi="ˎ̥" w:hint="eastAsia"/>
          <w:szCs w:val="21"/>
        </w:rPr>
        <w:t>的困难，也会给家人带来</w:t>
      </w:r>
      <w:r>
        <w:rPr>
          <w:rFonts w:ascii="ˎ̥" w:hAnsi="ˎ̥" w:hint="eastAsia"/>
          <w:szCs w:val="21"/>
        </w:rPr>
        <w:t>无</w:t>
      </w:r>
      <w:r w:rsidRPr="0099201C">
        <w:rPr>
          <w:rFonts w:ascii="ˎ̥" w:hAnsi="ˎ̥" w:hint="eastAsia"/>
          <w:szCs w:val="21"/>
        </w:rPr>
        <w:t>尽</w:t>
      </w:r>
      <w:r>
        <w:rPr>
          <w:rFonts w:ascii="ˎ̥" w:hAnsi="ˎ̥" w:hint="eastAsia"/>
          <w:szCs w:val="21"/>
        </w:rPr>
        <w:t>的</w:t>
      </w:r>
      <w:r w:rsidRPr="0099201C">
        <w:rPr>
          <w:rFonts w:ascii="ˎ̥" w:hAnsi="ˎ̥" w:hint="eastAsia"/>
          <w:szCs w:val="21"/>
        </w:rPr>
        <w:t>痛苦。（观点</w:t>
      </w:r>
      <w:r>
        <w:rPr>
          <w:rFonts w:ascii="ˎ̥" w:hAnsi="ˎ̥" w:hint="eastAsia"/>
          <w:szCs w:val="21"/>
        </w:rPr>
        <w:t>明确</w:t>
      </w:r>
      <w:r w:rsidRPr="0099201C">
        <w:rPr>
          <w:rFonts w:ascii="ˎ̥" w:hAnsi="ˎ̥" w:hint="eastAsia"/>
          <w:szCs w:val="21"/>
        </w:rPr>
        <w:t>1</w:t>
      </w:r>
      <w:r w:rsidRPr="0099201C">
        <w:rPr>
          <w:rFonts w:ascii="ˎ̥" w:hAnsi="ˎ̥" w:hint="eastAsia"/>
          <w:szCs w:val="21"/>
        </w:rPr>
        <w:t>分</w:t>
      </w:r>
      <w:r>
        <w:rPr>
          <w:rFonts w:ascii="ˎ̥" w:hAnsi="ˎ̥" w:hint="eastAsia"/>
          <w:szCs w:val="21"/>
        </w:rPr>
        <w:t>，</w:t>
      </w:r>
      <w:r w:rsidRPr="0099201C">
        <w:rPr>
          <w:rFonts w:ascii="ˎ̥" w:hAnsi="ˎ̥" w:hint="eastAsia"/>
          <w:szCs w:val="21"/>
        </w:rPr>
        <w:t>理由充分</w:t>
      </w:r>
      <w:r>
        <w:rPr>
          <w:rFonts w:ascii="ˎ̥" w:hAnsi="ˎ̥" w:hint="eastAsia"/>
          <w:szCs w:val="21"/>
        </w:rPr>
        <w:t>、</w:t>
      </w:r>
      <w:r w:rsidRPr="0099201C">
        <w:rPr>
          <w:rFonts w:ascii="ˎ̥" w:hAnsi="ˎ̥" w:hint="eastAsia"/>
          <w:szCs w:val="21"/>
        </w:rPr>
        <w:t>表述清楚</w:t>
      </w:r>
      <w:r>
        <w:rPr>
          <w:rFonts w:ascii="ˎ̥" w:hAnsi="ˎ̥" w:hint="eastAsia"/>
          <w:szCs w:val="21"/>
        </w:rPr>
        <w:t>2</w:t>
      </w:r>
      <w:r w:rsidRPr="0099201C">
        <w:rPr>
          <w:rFonts w:ascii="ˎ̥" w:hAnsi="ˎ̥" w:hint="eastAsia"/>
          <w:szCs w:val="21"/>
        </w:rPr>
        <w:t>分）</w:t>
      </w:r>
    </w:p>
    <w:p w:rsidR="00DF45D3" w:rsidRPr="0099201C" w:rsidRDefault="00DF45D3" w:rsidP="00DF45D3">
      <w:pPr>
        <w:snapToGrid w:val="0"/>
        <w:rPr>
          <w:rFonts w:hint="eastAsia"/>
          <w:szCs w:val="21"/>
        </w:rPr>
      </w:pP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2</w:t>
      </w:r>
      <w:r w:rsidRPr="0099201C">
        <w:rPr>
          <w:rFonts w:hint="eastAsia"/>
          <w:szCs w:val="21"/>
        </w:rPr>
        <w:t>）比如：安上假肢重返讲台</w:t>
      </w:r>
      <w:r>
        <w:rPr>
          <w:rFonts w:hint="eastAsia"/>
          <w:szCs w:val="21"/>
        </w:rPr>
        <w:t>；</w:t>
      </w:r>
      <w:r w:rsidRPr="0099201C">
        <w:rPr>
          <w:rFonts w:hint="eastAsia"/>
          <w:szCs w:val="21"/>
        </w:rPr>
        <w:t>到当地残疾人基金会上班</w:t>
      </w:r>
      <w:r>
        <w:rPr>
          <w:rFonts w:hint="eastAsia"/>
          <w:szCs w:val="21"/>
        </w:rPr>
        <w:t>；</w:t>
      </w:r>
      <w:r w:rsidRPr="0099201C">
        <w:rPr>
          <w:rFonts w:hint="eastAsia"/>
          <w:szCs w:val="21"/>
        </w:rPr>
        <w:t>到残疾人学校上课</w:t>
      </w:r>
      <w:r>
        <w:rPr>
          <w:rFonts w:hint="eastAsia"/>
          <w:szCs w:val="21"/>
        </w:rPr>
        <w:t>；</w:t>
      </w:r>
      <w:r w:rsidRPr="0099201C">
        <w:rPr>
          <w:rFonts w:hint="eastAsia"/>
          <w:szCs w:val="21"/>
        </w:rPr>
        <w:t>发挥语文老师特长，进行文学创作等等。</w:t>
      </w:r>
      <w:r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设计的</w:t>
      </w:r>
      <w:r>
        <w:rPr>
          <w:rFonts w:hint="eastAsia"/>
          <w:szCs w:val="21"/>
        </w:rPr>
        <w:t>未来</w:t>
      </w:r>
      <w:r w:rsidRPr="0099201C">
        <w:rPr>
          <w:rFonts w:hint="eastAsia"/>
          <w:szCs w:val="21"/>
        </w:rPr>
        <w:t>合情合理即可</w:t>
      </w:r>
      <w:r>
        <w:rPr>
          <w:rFonts w:hint="eastAsia"/>
          <w:szCs w:val="21"/>
        </w:rPr>
        <w:t>得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分）</w:t>
      </w:r>
    </w:p>
    <w:p w:rsidR="00DF45D3" w:rsidRPr="0099201C" w:rsidRDefault="00DF45D3" w:rsidP="00DF45D3">
      <w:pPr>
        <w:rPr>
          <w:rFonts w:hint="eastAsia"/>
          <w:szCs w:val="21"/>
        </w:rPr>
      </w:pPr>
      <w:r w:rsidRPr="0099201C">
        <w:rPr>
          <w:rFonts w:hint="eastAsia"/>
          <w:szCs w:val="21"/>
        </w:rPr>
        <w:t>23</w:t>
      </w:r>
      <w:r>
        <w:rPr>
          <w:rFonts w:hint="eastAsia"/>
          <w:szCs w:val="21"/>
        </w:rPr>
        <w:t>、</w:t>
      </w:r>
      <w:r w:rsidRPr="0099201C">
        <w:rPr>
          <w:rFonts w:hint="eastAsia"/>
          <w:szCs w:val="21"/>
        </w:rPr>
        <w:t>（</w:t>
      </w:r>
      <w:r w:rsidRPr="0099201C">
        <w:rPr>
          <w:rFonts w:hint="eastAsia"/>
          <w:szCs w:val="21"/>
        </w:rPr>
        <w:t>4</w:t>
      </w:r>
      <w:r>
        <w:rPr>
          <w:rFonts w:hint="eastAsia"/>
          <w:szCs w:val="21"/>
        </w:rPr>
        <w:t>分）“捍”与“撼”是同音异义词，两字并不</w:t>
      </w:r>
      <w:r w:rsidRPr="0099201C">
        <w:rPr>
          <w:rFonts w:hint="eastAsia"/>
          <w:szCs w:val="21"/>
        </w:rPr>
        <w:t>通</w:t>
      </w:r>
      <w:r>
        <w:rPr>
          <w:rFonts w:hint="eastAsia"/>
          <w:szCs w:val="21"/>
        </w:rPr>
        <w:t>用</w:t>
      </w:r>
      <w:r w:rsidRPr="0099201C">
        <w:rPr>
          <w:rFonts w:hint="eastAsia"/>
          <w:szCs w:val="21"/>
        </w:rPr>
        <w:t>；（</w:t>
      </w:r>
      <w:r w:rsidRPr="0099201C">
        <w:rPr>
          <w:rFonts w:hint="eastAsia"/>
          <w:szCs w:val="21"/>
        </w:rPr>
        <w:t>1</w:t>
      </w:r>
      <w:r w:rsidRPr="0099201C">
        <w:rPr>
          <w:rFonts w:hint="eastAsia"/>
          <w:szCs w:val="21"/>
        </w:rPr>
        <w:t>分）“捍”字是保卫、守护的意思，而“撼”是动、摇动的意思；（</w:t>
      </w:r>
      <w:r w:rsidRPr="0099201C">
        <w:rPr>
          <w:rFonts w:hint="eastAsia"/>
          <w:szCs w:val="21"/>
        </w:rPr>
        <w:t>1</w:t>
      </w:r>
      <w:r w:rsidRPr="0099201C">
        <w:rPr>
          <w:rFonts w:hint="eastAsia"/>
          <w:szCs w:val="21"/>
        </w:rPr>
        <w:t>分）一字之差，句义大变，将赞扬“护卫祖国强盛”之功，变成了“动摇祖国强盛”之过了，所以，引起了舆论哗然。（</w:t>
      </w:r>
      <w:r w:rsidRPr="0099201C">
        <w:rPr>
          <w:rFonts w:hint="eastAsia"/>
          <w:szCs w:val="21"/>
        </w:rPr>
        <w:t>2</w:t>
      </w:r>
      <w:r w:rsidRPr="0099201C">
        <w:rPr>
          <w:rFonts w:hint="eastAsia"/>
          <w:szCs w:val="21"/>
        </w:rPr>
        <w:t>分）</w:t>
      </w:r>
    </w:p>
    <w:p w:rsidR="00DF45D3" w:rsidRPr="0099201C" w:rsidRDefault="00DF45D3" w:rsidP="00DF45D3">
      <w:pPr>
        <w:rPr>
          <w:rFonts w:hint="eastAsia"/>
          <w:szCs w:val="21"/>
        </w:rPr>
      </w:pPr>
      <w:r w:rsidRPr="00D06385">
        <w:rPr>
          <w:rFonts w:hint="eastAsia"/>
          <w:b/>
          <w:szCs w:val="21"/>
        </w:rPr>
        <w:t>七</w:t>
      </w:r>
      <w:r w:rsidRPr="00D06385">
        <w:rPr>
          <w:rFonts w:hint="eastAsia"/>
          <w:b/>
          <w:szCs w:val="21"/>
        </w:rPr>
        <w:t>|</w:t>
      </w:r>
      <w:r w:rsidRPr="00D06385">
        <w:rPr>
          <w:rFonts w:hint="eastAsia"/>
          <w:b/>
          <w:szCs w:val="21"/>
        </w:rPr>
        <w:t>、作文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60</w:t>
      </w:r>
      <w:r>
        <w:rPr>
          <w:rFonts w:hint="eastAsia"/>
          <w:szCs w:val="21"/>
        </w:rPr>
        <w:t>分）</w:t>
      </w:r>
    </w:p>
    <w:p w:rsidR="00DF45D3" w:rsidRDefault="00DF45D3" w:rsidP="00DF45D3">
      <w:pPr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24.材料作文  （60分）</w:t>
      </w:r>
    </w:p>
    <w:p w:rsidR="00DF45D3" w:rsidRDefault="00DF45D3" w:rsidP="00DF45D3">
      <w:pPr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作文评阅要严格按照《等级评分标准》进行。</w:t>
      </w:r>
    </w:p>
    <w:p w:rsidR="00DF45D3" w:rsidRPr="00C667B8" w:rsidRDefault="00DF45D3" w:rsidP="00DF45D3">
      <w:pPr>
        <w:jc w:val="center"/>
        <w:rPr>
          <w:rFonts w:ascii="黑体" w:eastAsia="黑体" w:hAnsi="宋体" w:hint="eastAsia"/>
          <w:szCs w:val="18"/>
        </w:rPr>
      </w:pPr>
      <w:r>
        <w:rPr>
          <w:rFonts w:ascii="黑体" w:eastAsia="黑体" w:hAnsi="宋体" w:hint="eastAsia"/>
          <w:szCs w:val="18"/>
        </w:rPr>
        <w:t>等 级 评 分 标 准</w:t>
      </w:r>
    </w:p>
    <w:tbl>
      <w:tblPr>
        <w:tblpPr w:leftFromText="180" w:rightFromText="180" w:vertAnchor="text" w:horzAnchor="margin" w:tblpY="2"/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8"/>
        <w:gridCol w:w="2010"/>
        <w:gridCol w:w="1908"/>
        <w:gridCol w:w="1908"/>
        <w:gridCol w:w="2304"/>
      </w:tblGrid>
      <w:tr w:rsidR="00DF45D3" w:rsidTr="00B604FE">
        <w:tblPrEx>
          <w:tblCellMar>
            <w:top w:w="0" w:type="dxa"/>
            <w:bottom w:w="0" w:type="dxa"/>
          </w:tblCellMar>
        </w:tblPrEx>
        <w:trPr>
          <w:cantSplit/>
          <w:trHeight w:val="357"/>
        </w:trPr>
        <w:tc>
          <w:tcPr>
            <w:tcW w:w="798" w:type="dxa"/>
            <w:vMerge w:val="restart"/>
            <w:tcBorders>
              <w:left w:val="single" w:sz="4" w:space="0" w:color="auto"/>
            </w:tcBorders>
            <w:vAlign w:val="center"/>
          </w:tcPr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基础</w:t>
            </w:r>
          </w:p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等级</w:t>
            </w:r>
          </w:p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50分</w:t>
            </w:r>
          </w:p>
        </w:tc>
        <w:tc>
          <w:tcPr>
            <w:tcW w:w="2010" w:type="dxa"/>
            <w:vAlign w:val="center"/>
          </w:tcPr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一等（50－45分）</w:t>
            </w:r>
          </w:p>
        </w:tc>
        <w:tc>
          <w:tcPr>
            <w:tcW w:w="1908" w:type="dxa"/>
            <w:vAlign w:val="center"/>
          </w:tcPr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二等（44－38分）</w:t>
            </w:r>
          </w:p>
        </w:tc>
        <w:tc>
          <w:tcPr>
            <w:tcW w:w="1908" w:type="dxa"/>
            <w:vAlign w:val="center"/>
          </w:tcPr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三等（37－25分）</w:t>
            </w:r>
          </w:p>
        </w:tc>
        <w:tc>
          <w:tcPr>
            <w:tcW w:w="2304" w:type="dxa"/>
            <w:vAlign w:val="center"/>
          </w:tcPr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四等（24－0分）</w:t>
            </w:r>
          </w:p>
        </w:tc>
      </w:tr>
      <w:tr w:rsidR="00DF45D3" w:rsidTr="00B604FE">
        <w:tblPrEx>
          <w:tblCellMar>
            <w:top w:w="0" w:type="dxa"/>
            <w:bottom w:w="0" w:type="dxa"/>
          </w:tblCellMar>
        </w:tblPrEx>
        <w:trPr>
          <w:cantSplit/>
          <w:trHeight w:val="2653"/>
        </w:trPr>
        <w:tc>
          <w:tcPr>
            <w:tcW w:w="798" w:type="dxa"/>
            <w:vMerge/>
            <w:tcBorders>
              <w:left w:val="single" w:sz="4" w:space="0" w:color="auto"/>
            </w:tcBorders>
          </w:tcPr>
          <w:p w:rsidR="00DF45D3" w:rsidRDefault="00DF45D3" w:rsidP="00B604FE">
            <w:pPr>
              <w:rPr>
                <w:rFonts w:ascii="宋体" w:hAnsi="宋体" w:hint="eastAsia"/>
              </w:rPr>
            </w:pPr>
          </w:p>
        </w:tc>
        <w:tc>
          <w:tcPr>
            <w:tcW w:w="2010" w:type="dxa"/>
          </w:tcPr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切合题意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中心明确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内容具体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结构合理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语言通畅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字体清楚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标点规范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符合文体要求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符合字数</w:t>
            </w:r>
          </w:p>
        </w:tc>
        <w:tc>
          <w:tcPr>
            <w:tcW w:w="1908" w:type="dxa"/>
          </w:tcPr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符合题意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中心较明确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内容较具体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结构合理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语言较通畅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字体较清楚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标点较规范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符合文体要求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符合字数</w:t>
            </w:r>
          </w:p>
        </w:tc>
        <w:tc>
          <w:tcPr>
            <w:tcW w:w="1908" w:type="dxa"/>
          </w:tcPr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基本符合题意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中心基本明确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内容不够具体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结构较合理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语言基本通顺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字体不够清楚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标点不够规范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基本符合文体要求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300字以上</w:t>
            </w:r>
          </w:p>
        </w:tc>
        <w:tc>
          <w:tcPr>
            <w:tcW w:w="2304" w:type="dxa"/>
          </w:tcPr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偏离题意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中心不够明确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内容空泛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条理不够清楚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语病多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字迹难辨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标点不规范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不符合文体要求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不足300字</w:t>
            </w:r>
          </w:p>
        </w:tc>
      </w:tr>
      <w:tr w:rsidR="00DF45D3" w:rsidTr="00B604FE">
        <w:tblPrEx>
          <w:tblCellMar>
            <w:top w:w="0" w:type="dxa"/>
            <w:bottom w:w="0" w:type="dxa"/>
          </w:tblCellMar>
        </w:tblPrEx>
        <w:trPr>
          <w:cantSplit/>
          <w:trHeight w:val="376"/>
        </w:trPr>
        <w:tc>
          <w:tcPr>
            <w:tcW w:w="798" w:type="dxa"/>
            <w:vMerge w:val="restart"/>
            <w:vAlign w:val="center"/>
          </w:tcPr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发展</w:t>
            </w:r>
          </w:p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等级</w:t>
            </w:r>
          </w:p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10分</w:t>
            </w:r>
          </w:p>
        </w:tc>
        <w:tc>
          <w:tcPr>
            <w:tcW w:w="2010" w:type="dxa"/>
            <w:vAlign w:val="center"/>
          </w:tcPr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较深刻（2分）</w:t>
            </w:r>
          </w:p>
        </w:tc>
        <w:tc>
          <w:tcPr>
            <w:tcW w:w="1908" w:type="dxa"/>
            <w:vAlign w:val="center"/>
          </w:tcPr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较丰富（3分）</w:t>
            </w:r>
          </w:p>
        </w:tc>
        <w:tc>
          <w:tcPr>
            <w:tcW w:w="1908" w:type="dxa"/>
            <w:vAlign w:val="center"/>
          </w:tcPr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较有文采（3分）</w:t>
            </w:r>
          </w:p>
        </w:tc>
        <w:tc>
          <w:tcPr>
            <w:tcW w:w="2304" w:type="dxa"/>
            <w:vAlign w:val="center"/>
          </w:tcPr>
          <w:p w:rsidR="00DF45D3" w:rsidRDefault="00DF45D3" w:rsidP="00B604FE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有创意（2分）</w:t>
            </w:r>
          </w:p>
        </w:tc>
      </w:tr>
      <w:tr w:rsidR="00DF45D3" w:rsidTr="00B604FE">
        <w:tblPrEx>
          <w:tblCellMar>
            <w:top w:w="0" w:type="dxa"/>
            <w:bottom w:w="0" w:type="dxa"/>
          </w:tblCellMar>
        </w:tblPrEx>
        <w:trPr>
          <w:cantSplit/>
          <w:trHeight w:val="747"/>
        </w:trPr>
        <w:tc>
          <w:tcPr>
            <w:tcW w:w="798" w:type="dxa"/>
            <w:vMerge/>
          </w:tcPr>
          <w:p w:rsidR="00DF45D3" w:rsidRDefault="00DF45D3" w:rsidP="00B604FE">
            <w:pPr>
              <w:rPr>
                <w:rFonts w:ascii="宋体" w:hAnsi="宋体" w:hint="eastAsia"/>
              </w:rPr>
            </w:pPr>
          </w:p>
        </w:tc>
        <w:tc>
          <w:tcPr>
            <w:tcW w:w="2010" w:type="dxa"/>
          </w:tcPr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较能透过现象深入本质；较能揭示问题产生的原因</w:t>
            </w:r>
          </w:p>
        </w:tc>
        <w:tc>
          <w:tcPr>
            <w:tcW w:w="1908" w:type="dxa"/>
          </w:tcPr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材料较丰富；</w:t>
            </w:r>
          </w:p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说理较充分</w:t>
            </w:r>
          </w:p>
        </w:tc>
        <w:tc>
          <w:tcPr>
            <w:tcW w:w="1908" w:type="dxa"/>
          </w:tcPr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语言较严密，句式较灵活；善用修辞手法</w:t>
            </w:r>
          </w:p>
        </w:tc>
        <w:tc>
          <w:tcPr>
            <w:tcW w:w="2304" w:type="dxa"/>
          </w:tcPr>
          <w:p w:rsidR="00DF45D3" w:rsidRDefault="00DF45D3" w:rsidP="00B604FE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见解新颖，材料充实新鲜，构思精巧；有个性特征</w:t>
            </w:r>
          </w:p>
        </w:tc>
      </w:tr>
    </w:tbl>
    <w:p w:rsidR="00DF45D3" w:rsidRDefault="00DF45D3" w:rsidP="00DF45D3">
      <w:pPr>
        <w:pStyle w:val="a5"/>
        <w:spacing w:before="0" w:beforeAutospacing="0" w:after="0" w:afterAutospacing="0"/>
        <w:rPr>
          <w:rFonts w:hint="eastAsia"/>
          <w:sz w:val="21"/>
        </w:rPr>
      </w:pPr>
    </w:p>
    <w:p w:rsidR="00DF45D3" w:rsidRDefault="00DF45D3" w:rsidP="00DF45D3">
      <w:pPr>
        <w:pStyle w:val="a5"/>
        <w:spacing w:before="0" w:beforeAutospacing="0" w:after="0" w:afterAutospacing="0"/>
        <w:rPr>
          <w:rFonts w:hint="eastAsia"/>
          <w:sz w:val="21"/>
        </w:rPr>
      </w:pPr>
    </w:p>
    <w:p w:rsidR="00DF45D3" w:rsidRDefault="00DF45D3" w:rsidP="00DF45D3">
      <w:pPr>
        <w:pStyle w:val="a5"/>
        <w:spacing w:before="0" w:beforeAutospacing="0" w:after="0" w:afterAutospacing="0"/>
        <w:rPr>
          <w:rFonts w:hint="eastAsia"/>
          <w:sz w:val="21"/>
        </w:rPr>
      </w:pPr>
    </w:p>
    <w:p w:rsidR="00DF45D3" w:rsidRDefault="00DF45D3" w:rsidP="00DF45D3">
      <w:pPr>
        <w:pStyle w:val="a5"/>
        <w:spacing w:before="0" w:beforeAutospacing="0" w:after="0" w:afterAutospacing="0"/>
        <w:rPr>
          <w:rFonts w:hint="eastAsia"/>
          <w:sz w:val="21"/>
        </w:rPr>
      </w:pPr>
      <w:r>
        <w:rPr>
          <w:rFonts w:hint="eastAsia"/>
          <w:sz w:val="21"/>
        </w:rPr>
        <w:t>【说明】</w:t>
      </w:r>
    </w:p>
    <w:p w:rsidR="00DF45D3" w:rsidRDefault="00DF45D3" w:rsidP="00DF45D3">
      <w:pPr>
        <w:numPr>
          <w:ilvl w:val="0"/>
          <w:numId w:val="1"/>
        </w:numPr>
        <w:rPr>
          <w:rFonts w:ascii="宋体" w:hAnsi="宋体" w:hint="eastAsia"/>
          <w:szCs w:val="18"/>
        </w:rPr>
      </w:pPr>
      <w:r>
        <w:rPr>
          <w:rFonts w:ascii="宋体" w:hAnsi="宋体" w:hint="eastAsia"/>
          <w:szCs w:val="18"/>
        </w:rPr>
        <w:t>基础等级评分以题意、内容、语言、文体为重点。符合文体，指符合考生根据题意和内容自选的文体要求。</w:t>
      </w:r>
    </w:p>
    <w:p w:rsidR="00DF45D3" w:rsidRDefault="00DF45D3" w:rsidP="00DF45D3">
      <w:pPr>
        <w:numPr>
          <w:ilvl w:val="0"/>
          <w:numId w:val="1"/>
        </w:numPr>
        <w:rPr>
          <w:rFonts w:ascii="宋体" w:hAnsi="宋体" w:hint="eastAsia"/>
        </w:rPr>
      </w:pPr>
      <w:r>
        <w:rPr>
          <w:rFonts w:ascii="宋体" w:hAnsi="宋体" w:hint="eastAsia"/>
          <w:szCs w:val="18"/>
        </w:rPr>
        <w:t>发展等级评分，依据评分点，不要求全面，以一点突出者按等评分，直至满分。</w:t>
      </w:r>
    </w:p>
    <w:p w:rsidR="00DF45D3" w:rsidRDefault="00DF45D3" w:rsidP="00DF45D3">
      <w:pPr>
        <w:numPr>
          <w:ilvl w:val="0"/>
          <w:numId w:val="1"/>
        </w:numPr>
        <w:rPr>
          <w:rFonts w:ascii="宋体" w:hAnsi="宋体" w:hint="eastAsia"/>
        </w:rPr>
      </w:pPr>
      <w:r>
        <w:rPr>
          <w:rFonts w:ascii="宋体" w:hAnsi="宋体" w:hint="eastAsia"/>
          <w:szCs w:val="18"/>
        </w:rPr>
        <w:t>缺题目扣2分，每3个错别字扣1分，重复不计；不足字数，每少50字扣1分。</w:t>
      </w:r>
    </w:p>
    <w:p w:rsidR="00DF45D3" w:rsidRDefault="00DF45D3" w:rsidP="00DF45D3">
      <w:pPr>
        <w:numPr>
          <w:ilvl w:val="0"/>
          <w:numId w:val="1"/>
        </w:numPr>
        <w:rPr>
          <w:rFonts w:ascii="宋体" w:hAnsi="宋体" w:hint="eastAsia"/>
        </w:rPr>
      </w:pPr>
      <w:r>
        <w:rPr>
          <w:rFonts w:ascii="宋体" w:hAnsi="宋体" w:hint="eastAsia"/>
          <w:szCs w:val="18"/>
        </w:rPr>
        <w:t>确认为抄袭的作文，“基础等级”在四等之内偏后评分，“发展等级”不给分。</w:t>
      </w:r>
    </w:p>
    <w:p w:rsidR="00DF45D3" w:rsidRDefault="00DF45D3" w:rsidP="00DF45D3">
      <w:pPr>
        <w:numPr>
          <w:ilvl w:val="0"/>
          <w:numId w:val="1"/>
        </w:numPr>
        <w:rPr>
          <w:rFonts w:ascii="宋体" w:hAnsi="宋体" w:hint="eastAsia"/>
        </w:rPr>
      </w:pPr>
      <w:r>
        <w:rPr>
          <w:rFonts w:ascii="宋体" w:hAnsi="宋体" w:hint="eastAsia"/>
        </w:rPr>
        <w:t>作文评分时全员平均分控制在42分-45分之间。</w:t>
      </w:r>
    </w:p>
    <w:p w:rsidR="00DF45D3" w:rsidRDefault="00DF45D3" w:rsidP="00DF45D3">
      <w:r>
        <w:rPr>
          <w:rFonts w:ascii="宋体" w:hAnsi="宋体" w:hint="eastAsia"/>
        </w:rPr>
        <w:t>（二○一二年六月二日）</w:t>
      </w:r>
    </w:p>
    <w:p w:rsidR="00000000" w:rsidRDefault="00465072">
      <w:pPr>
        <w:rPr>
          <w:rFonts w:hint="eastAsia"/>
        </w:rPr>
      </w:pPr>
    </w:p>
    <w:p w:rsidR="00DF45D3" w:rsidRDefault="00DF45D3">
      <w:pPr>
        <w:rPr>
          <w:rFonts w:hint="eastAsia"/>
        </w:rPr>
      </w:pPr>
    </w:p>
    <w:p w:rsidR="00DF45D3" w:rsidRDefault="00DF45D3">
      <w:pPr>
        <w:rPr>
          <w:rFonts w:hint="eastAsia"/>
        </w:rPr>
      </w:pPr>
    </w:p>
    <w:p w:rsidR="00DF45D3" w:rsidRDefault="00860B6B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45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072" w:rsidRDefault="00465072" w:rsidP="00DF45D3">
      <w:r>
        <w:separator/>
      </w:r>
    </w:p>
  </w:endnote>
  <w:endnote w:type="continuationSeparator" w:id="1">
    <w:p w:rsidR="00465072" w:rsidRDefault="00465072" w:rsidP="00DF4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072" w:rsidRDefault="00465072" w:rsidP="00DF45D3">
      <w:r>
        <w:separator/>
      </w:r>
    </w:p>
  </w:footnote>
  <w:footnote w:type="continuationSeparator" w:id="1">
    <w:p w:rsidR="00465072" w:rsidRDefault="00465072" w:rsidP="00DF45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DA5B68"/>
    <w:multiLevelType w:val="hybridMultilevel"/>
    <w:tmpl w:val="36689E2A"/>
    <w:lvl w:ilvl="0" w:tplc="04627B1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F45D3"/>
    <w:rsid w:val="00465072"/>
    <w:rsid w:val="00860B6B"/>
    <w:rsid w:val="00DF4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5D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45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F45D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F45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F45D3"/>
    <w:rPr>
      <w:sz w:val="18"/>
      <w:szCs w:val="18"/>
    </w:rPr>
  </w:style>
  <w:style w:type="paragraph" w:styleId="a5">
    <w:name w:val="Normal (Web)"/>
    <w:aliases w:val="普通 (Web),普通(Web) Char,普通(Web) Char Char Char Char,普通(Web) Char Char,普通(网站)1,普通 (Web)1,普通(Web) Char Char Char Char Char Char Char Char,普通(Web) Char Char Char Char Char Char Char,普通(Web),123"/>
    <w:basedOn w:val="a"/>
    <w:rsid w:val="00DF45D3"/>
    <w:pPr>
      <w:widowControl/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860B6B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60B6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364</Words>
  <Characters>2076</Characters>
  <Application>Microsoft Office Word</Application>
  <DocSecurity>0</DocSecurity>
  <Lines>17</Lines>
  <Paragraphs>4</Paragraphs>
  <ScaleCrop>false</ScaleCrop>
  <Company>微软中国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2013-01-27T03:12:00Z</dcterms:created>
  <dcterms:modified xsi:type="dcterms:W3CDTF">2013-01-27T03:18:00Z</dcterms:modified>
</cp:coreProperties>
</file>