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335C" w:rsidRDefault="004F335C" w:rsidP="004F335C">
      <w:pPr>
        <w:snapToGrid w:val="0"/>
        <w:spacing w:line="360" w:lineRule="auto"/>
        <w:ind w:firstLineChars="500" w:firstLine="1446"/>
        <w:rPr>
          <w:b/>
          <w:sz w:val="29"/>
          <w:szCs w:val="27"/>
        </w:rPr>
      </w:pPr>
      <w:r>
        <w:rPr>
          <w:rFonts w:hint="eastAsia"/>
          <w:b/>
          <w:spacing w:val="-1"/>
          <w:sz w:val="29"/>
          <w:szCs w:val="27"/>
        </w:rPr>
        <w:t>泸州市二</w:t>
      </w:r>
      <w:r>
        <w:rPr>
          <w:rFonts w:ascii="宋体" w:hAnsi="宋体" w:hint="eastAsia"/>
          <w:b/>
          <w:spacing w:val="-1"/>
          <w:sz w:val="29"/>
          <w:szCs w:val="27"/>
        </w:rPr>
        <w:t>〇</w:t>
      </w:r>
      <w:r>
        <w:rPr>
          <w:rFonts w:hint="eastAsia"/>
          <w:b/>
          <w:spacing w:val="-1"/>
          <w:sz w:val="29"/>
          <w:szCs w:val="27"/>
        </w:rPr>
        <w:t>一二年高中阶段学校招生统一考试</w:t>
      </w:r>
    </w:p>
    <w:p w:rsidR="004F335C" w:rsidRDefault="004F335C" w:rsidP="004F335C">
      <w:pPr>
        <w:spacing w:line="720" w:lineRule="auto"/>
        <w:jc w:val="center"/>
        <w:rPr>
          <w:rStyle w:val="question-title2"/>
          <w:rFonts w:ascii="黑体" w:eastAsia="黑体" w:hint="eastAsia"/>
          <w:b/>
          <w:bCs/>
          <w:kern w:val="36"/>
          <w:sz w:val="32"/>
          <w:szCs w:val="32"/>
        </w:rPr>
      </w:pPr>
      <w:r>
        <w:rPr>
          <w:rStyle w:val="question-title2"/>
          <w:rFonts w:ascii="黑体" w:eastAsia="黑体" w:hint="eastAsia"/>
          <w:b/>
          <w:bCs/>
          <w:kern w:val="36"/>
          <w:sz w:val="32"/>
          <w:szCs w:val="32"/>
        </w:rPr>
        <w:t>语  文  试  卷</w:t>
      </w:r>
    </w:p>
    <w:p w:rsidR="004F335C" w:rsidRDefault="004F335C" w:rsidP="004F335C">
      <w:pPr>
        <w:ind w:left="355" w:hangingChars="169" w:hanging="355"/>
        <w:rPr>
          <w:rFonts w:hint="eastAsia"/>
          <w:szCs w:val="21"/>
        </w:rPr>
      </w:pPr>
      <w:r>
        <w:rPr>
          <w:rFonts w:ascii="黑体" w:eastAsia="黑体" w:hAnsi="黑体" w:hint="eastAsia"/>
          <w:szCs w:val="21"/>
        </w:rPr>
        <w:t>注意事项：</w:t>
      </w:r>
      <w:r>
        <w:rPr>
          <w:rFonts w:hint="eastAsia"/>
          <w:szCs w:val="21"/>
        </w:rPr>
        <w:t>1.</w:t>
      </w:r>
      <w:r>
        <w:rPr>
          <w:rFonts w:hint="eastAsia"/>
          <w:szCs w:val="21"/>
        </w:rPr>
        <w:t>本试卷共</w:t>
      </w:r>
      <w:r>
        <w:rPr>
          <w:rFonts w:hint="eastAsia"/>
          <w:szCs w:val="21"/>
        </w:rPr>
        <w:t>10</w:t>
      </w:r>
      <w:r>
        <w:rPr>
          <w:rFonts w:hint="eastAsia"/>
          <w:szCs w:val="21"/>
        </w:rPr>
        <w:t>页，</w:t>
      </w:r>
      <w:r>
        <w:rPr>
          <w:rFonts w:hAnsi="΢ȭхڻ"/>
        </w:rPr>
        <w:t>满分</w:t>
      </w:r>
      <w:r>
        <w:t>100</w:t>
      </w:r>
      <w:r>
        <w:rPr>
          <w:rFonts w:hAnsi="΢ȭхڻ"/>
        </w:rPr>
        <w:t>分，</w:t>
      </w:r>
      <w:r>
        <w:rPr>
          <w:rFonts w:ascii="΢ȭхڻ" w:eastAsia="΢ȭхڻ" w:hAnsi="΢ȭхڻ" w:hint="eastAsia"/>
        </w:rPr>
        <w:t>考试时间</w:t>
      </w:r>
      <w:r>
        <w:rPr>
          <w:rFonts w:eastAsia="΢ȭхڻ"/>
        </w:rPr>
        <w:t>120</w:t>
      </w:r>
      <w:r>
        <w:rPr>
          <w:rFonts w:ascii="΢ȭхڻ" w:eastAsia="΢ȭхڻ" w:hAnsi="΢ȭхڻ" w:hint="eastAsia"/>
        </w:rPr>
        <w:t>分钟；</w:t>
      </w:r>
    </w:p>
    <w:p w:rsidR="004F335C" w:rsidRDefault="004F335C" w:rsidP="004F335C">
      <w:pPr>
        <w:ind w:left="355" w:hangingChars="169" w:hanging="355"/>
        <w:rPr>
          <w:rFonts w:hint="eastAsia"/>
          <w:szCs w:val="21"/>
        </w:rPr>
      </w:pPr>
      <w:r>
        <w:rPr>
          <w:rFonts w:hint="eastAsia"/>
          <w:szCs w:val="21"/>
        </w:rPr>
        <w:t xml:space="preserve">          2.</w:t>
      </w:r>
      <w:r>
        <w:rPr>
          <w:rFonts w:hint="eastAsia"/>
          <w:szCs w:val="21"/>
        </w:rPr>
        <w:t>用蓝黑色钢笔或圆珠笔直接在试题卷上作答；</w:t>
      </w:r>
    </w:p>
    <w:p w:rsidR="004F335C" w:rsidRDefault="004F335C" w:rsidP="004F335C">
      <w:pPr>
        <w:ind w:left="355" w:hangingChars="169" w:hanging="355"/>
        <w:rPr>
          <w:rFonts w:hint="eastAsia"/>
          <w:szCs w:val="21"/>
        </w:rPr>
      </w:pPr>
      <w:r>
        <w:rPr>
          <w:rFonts w:hint="eastAsia"/>
          <w:szCs w:val="21"/>
        </w:rPr>
        <w:t xml:space="preserve">          3.</w:t>
      </w:r>
      <w:r>
        <w:rPr>
          <w:rFonts w:hint="eastAsia"/>
          <w:szCs w:val="21"/>
        </w:rPr>
        <w:t>答题前请将自己的姓名、准考证号、考试科目按要求填写在密封线内。</w:t>
      </w:r>
    </w:p>
    <w:tbl>
      <w:tblPr>
        <w:tblpPr w:leftFromText="180" w:rightFromText="180" w:vertAnchor="text" w:horzAnchor="margin" w:tblpX="563" w:tblpY="1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29"/>
        <w:gridCol w:w="648"/>
        <w:gridCol w:w="685"/>
        <w:gridCol w:w="656"/>
        <w:gridCol w:w="796"/>
        <w:gridCol w:w="756"/>
        <w:gridCol w:w="672"/>
        <w:gridCol w:w="685"/>
        <w:gridCol w:w="1105"/>
        <w:gridCol w:w="1045"/>
      </w:tblGrid>
      <w:tr w:rsidR="004F335C" w:rsidTr="002F6E9B">
        <w:trPr>
          <w:trHeight w:val="567"/>
        </w:trPr>
        <w:tc>
          <w:tcPr>
            <w:tcW w:w="637" w:type="pct"/>
            <w:vMerge w:val="restart"/>
            <w:vAlign w:val="center"/>
          </w:tcPr>
          <w:p w:rsidR="004F335C" w:rsidRDefault="004F335C" w:rsidP="002F6E9B">
            <w:pPr>
              <w:jc w:val="center"/>
              <w:rPr>
                <w:rFonts w:hint="eastAsia"/>
                <w:sz w:val="18"/>
                <w:szCs w:val="18"/>
              </w:rPr>
            </w:pPr>
            <w:r>
              <w:rPr>
                <w:rFonts w:hint="eastAsia"/>
                <w:sz w:val="18"/>
                <w:szCs w:val="18"/>
              </w:rPr>
              <w:t>题号</w:t>
            </w:r>
          </w:p>
        </w:tc>
        <w:tc>
          <w:tcPr>
            <w:tcW w:w="401" w:type="pct"/>
            <w:vMerge w:val="restart"/>
            <w:vAlign w:val="center"/>
          </w:tcPr>
          <w:p w:rsidR="004F335C" w:rsidRDefault="004F335C" w:rsidP="002F6E9B">
            <w:pPr>
              <w:jc w:val="center"/>
              <w:rPr>
                <w:rFonts w:hint="eastAsia"/>
                <w:sz w:val="18"/>
                <w:szCs w:val="18"/>
              </w:rPr>
            </w:pPr>
            <w:r>
              <w:rPr>
                <w:rFonts w:hint="eastAsia"/>
                <w:sz w:val="18"/>
                <w:szCs w:val="18"/>
              </w:rPr>
              <w:t>一</w:t>
            </w:r>
            <w:r>
              <w:rPr>
                <w:rFonts w:hint="eastAsia"/>
                <w:color w:val="FFFFFF"/>
                <w:sz w:val="4"/>
                <w:szCs w:val="18"/>
              </w:rPr>
              <w:t xml:space="preserve"> </w:t>
            </w:r>
          </w:p>
        </w:tc>
        <w:tc>
          <w:tcPr>
            <w:tcW w:w="424" w:type="pct"/>
            <w:vMerge w:val="restart"/>
            <w:vAlign w:val="center"/>
          </w:tcPr>
          <w:p w:rsidR="004F335C" w:rsidRDefault="004F335C" w:rsidP="002F6E9B">
            <w:pPr>
              <w:jc w:val="center"/>
              <w:rPr>
                <w:rFonts w:hint="eastAsia"/>
                <w:sz w:val="18"/>
                <w:szCs w:val="18"/>
              </w:rPr>
            </w:pPr>
            <w:r>
              <w:rPr>
                <w:rFonts w:hint="eastAsia"/>
                <w:sz w:val="18"/>
                <w:szCs w:val="18"/>
              </w:rPr>
              <w:t>二</w:t>
            </w:r>
          </w:p>
        </w:tc>
        <w:tc>
          <w:tcPr>
            <w:tcW w:w="406" w:type="pct"/>
            <w:vMerge w:val="restart"/>
            <w:vAlign w:val="center"/>
          </w:tcPr>
          <w:p w:rsidR="004F335C" w:rsidRDefault="004F335C" w:rsidP="002F6E9B">
            <w:pPr>
              <w:jc w:val="center"/>
              <w:rPr>
                <w:rFonts w:hint="eastAsia"/>
                <w:sz w:val="18"/>
                <w:szCs w:val="18"/>
              </w:rPr>
            </w:pPr>
            <w:r>
              <w:rPr>
                <w:rFonts w:hint="eastAsia"/>
                <w:sz w:val="18"/>
                <w:szCs w:val="18"/>
              </w:rPr>
              <w:t>三</w:t>
            </w:r>
            <w:r>
              <w:rPr>
                <w:rFonts w:hint="eastAsia"/>
                <w:color w:val="FFFFFF"/>
                <w:sz w:val="4"/>
                <w:szCs w:val="18"/>
              </w:rPr>
              <w:t xml:space="preserve"> </w:t>
            </w:r>
          </w:p>
        </w:tc>
        <w:tc>
          <w:tcPr>
            <w:tcW w:w="961" w:type="pct"/>
            <w:gridSpan w:val="2"/>
            <w:vAlign w:val="center"/>
          </w:tcPr>
          <w:p w:rsidR="004F335C" w:rsidRDefault="004F335C" w:rsidP="002F6E9B">
            <w:pPr>
              <w:jc w:val="center"/>
              <w:rPr>
                <w:rFonts w:hint="eastAsia"/>
                <w:sz w:val="18"/>
                <w:szCs w:val="18"/>
              </w:rPr>
            </w:pPr>
            <w:r>
              <w:rPr>
                <w:rFonts w:hint="eastAsia"/>
                <w:sz w:val="18"/>
                <w:szCs w:val="18"/>
              </w:rPr>
              <w:t>四</w:t>
            </w:r>
            <w:r>
              <w:rPr>
                <w:rFonts w:hint="eastAsia"/>
                <w:color w:val="FFFFFF"/>
                <w:sz w:val="4"/>
                <w:szCs w:val="18"/>
              </w:rPr>
              <w:t xml:space="preserve"> </w:t>
            </w:r>
          </w:p>
        </w:tc>
        <w:tc>
          <w:tcPr>
            <w:tcW w:w="416" w:type="pct"/>
            <w:vMerge w:val="restart"/>
            <w:vAlign w:val="center"/>
          </w:tcPr>
          <w:p w:rsidR="004F335C" w:rsidRDefault="004F335C" w:rsidP="002F6E9B">
            <w:pPr>
              <w:jc w:val="center"/>
              <w:rPr>
                <w:rFonts w:hint="eastAsia"/>
                <w:sz w:val="18"/>
                <w:szCs w:val="18"/>
              </w:rPr>
            </w:pPr>
            <w:r>
              <w:rPr>
                <w:rFonts w:hint="eastAsia"/>
                <w:sz w:val="18"/>
                <w:szCs w:val="18"/>
              </w:rPr>
              <w:t>五</w:t>
            </w:r>
          </w:p>
        </w:tc>
        <w:tc>
          <w:tcPr>
            <w:tcW w:w="424" w:type="pct"/>
            <w:vMerge w:val="restart"/>
            <w:vAlign w:val="center"/>
          </w:tcPr>
          <w:p w:rsidR="004F335C" w:rsidRDefault="004F335C" w:rsidP="002F6E9B">
            <w:pPr>
              <w:jc w:val="center"/>
              <w:rPr>
                <w:rFonts w:hint="eastAsia"/>
                <w:sz w:val="18"/>
                <w:szCs w:val="18"/>
              </w:rPr>
            </w:pPr>
            <w:r>
              <w:rPr>
                <w:rFonts w:hint="eastAsia"/>
                <w:sz w:val="18"/>
                <w:szCs w:val="18"/>
              </w:rPr>
              <w:t>六</w:t>
            </w:r>
            <w:r>
              <w:rPr>
                <w:rFonts w:hint="eastAsia"/>
                <w:color w:val="FFFFFF"/>
                <w:sz w:val="4"/>
                <w:szCs w:val="18"/>
              </w:rPr>
              <w:t xml:space="preserve"> </w:t>
            </w:r>
          </w:p>
        </w:tc>
        <w:tc>
          <w:tcPr>
            <w:tcW w:w="684" w:type="pct"/>
            <w:vMerge w:val="restart"/>
            <w:vAlign w:val="center"/>
          </w:tcPr>
          <w:p w:rsidR="004F335C" w:rsidRDefault="004F335C" w:rsidP="002F6E9B">
            <w:pPr>
              <w:jc w:val="center"/>
              <w:rPr>
                <w:rFonts w:hint="eastAsia"/>
                <w:sz w:val="18"/>
                <w:szCs w:val="18"/>
              </w:rPr>
            </w:pPr>
            <w:r>
              <w:rPr>
                <w:rFonts w:hint="eastAsia"/>
                <w:sz w:val="18"/>
                <w:szCs w:val="18"/>
              </w:rPr>
              <w:t>总分</w:t>
            </w:r>
          </w:p>
        </w:tc>
        <w:tc>
          <w:tcPr>
            <w:tcW w:w="647" w:type="pct"/>
            <w:vMerge w:val="restart"/>
            <w:vAlign w:val="center"/>
          </w:tcPr>
          <w:p w:rsidR="004F335C" w:rsidRDefault="004F335C" w:rsidP="002F6E9B">
            <w:pPr>
              <w:jc w:val="center"/>
              <w:rPr>
                <w:rFonts w:hint="eastAsia"/>
                <w:sz w:val="18"/>
                <w:szCs w:val="18"/>
              </w:rPr>
            </w:pPr>
            <w:r>
              <w:rPr>
                <w:rFonts w:hint="eastAsia"/>
                <w:sz w:val="18"/>
                <w:szCs w:val="18"/>
              </w:rPr>
              <w:t>总分人</w:t>
            </w:r>
          </w:p>
        </w:tc>
      </w:tr>
      <w:tr w:rsidR="004F335C" w:rsidTr="002F6E9B">
        <w:trPr>
          <w:trHeight w:val="366"/>
        </w:trPr>
        <w:tc>
          <w:tcPr>
            <w:tcW w:w="637" w:type="pct"/>
            <w:vMerge/>
            <w:vAlign w:val="center"/>
          </w:tcPr>
          <w:p w:rsidR="004F335C" w:rsidRDefault="004F335C" w:rsidP="002F6E9B">
            <w:pPr>
              <w:ind w:firstLineChars="200" w:firstLine="360"/>
              <w:jc w:val="center"/>
              <w:rPr>
                <w:sz w:val="18"/>
                <w:szCs w:val="18"/>
              </w:rPr>
            </w:pPr>
          </w:p>
        </w:tc>
        <w:tc>
          <w:tcPr>
            <w:tcW w:w="401" w:type="pct"/>
            <w:vMerge/>
            <w:vAlign w:val="center"/>
          </w:tcPr>
          <w:p w:rsidR="004F335C" w:rsidRDefault="004F335C" w:rsidP="002F6E9B">
            <w:pPr>
              <w:ind w:firstLineChars="200" w:firstLine="360"/>
              <w:jc w:val="center"/>
              <w:rPr>
                <w:sz w:val="18"/>
                <w:szCs w:val="18"/>
              </w:rPr>
            </w:pPr>
          </w:p>
        </w:tc>
        <w:tc>
          <w:tcPr>
            <w:tcW w:w="424" w:type="pct"/>
            <w:vMerge/>
            <w:vAlign w:val="center"/>
          </w:tcPr>
          <w:p w:rsidR="004F335C" w:rsidRDefault="004F335C" w:rsidP="002F6E9B">
            <w:pPr>
              <w:ind w:firstLineChars="200" w:firstLine="360"/>
              <w:jc w:val="center"/>
              <w:rPr>
                <w:sz w:val="18"/>
                <w:szCs w:val="18"/>
              </w:rPr>
            </w:pPr>
          </w:p>
        </w:tc>
        <w:tc>
          <w:tcPr>
            <w:tcW w:w="406" w:type="pct"/>
            <w:vMerge/>
            <w:vAlign w:val="center"/>
          </w:tcPr>
          <w:p w:rsidR="004F335C" w:rsidRDefault="004F335C" w:rsidP="002F6E9B">
            <w:pPr>
              <w:jc w:val="center"/>
              <w:rPr>
                <w:sz w:val="18"/>
                <w:szCs w:val="18"/>
              </w:rPr>
            </w:pPr>
          </w:p>
        </w:tc>
        <w:tc>
          <w:tcPr>
            <w:tcW w:w="493" w:type="pct"/>
            <w:vAlign w:val="center"/>
          </w:tcPr>
          <w:p w:rsidR="004F335C" w:rsidRDefault="004F335C" w:rsidP="002F6E9B">
            <w:pPr>
              <w:jc w:val="center"/>
              <w:rPr>
                <w:sz w:val="18"/>
                <w:szCs w:val="18"/>
              </w:rPr>
            </w:pPr>
            <w:r>
              <w:rPr>
                <w:rFonts w:hint="eastAsia"/>
                <w:sz w:val="18"/>
                <w:szCs w:val="18"/>
              </w:rPr>
              <w:t>（一）</w:t>
            </w:r>
          </w:p>
        </w:tc>
        <w:tc>
          <w:tcPr>
            <w:tcW w:w="468" w:type="pct"/>
            <w:vAlign w:val="center"/>
          </w:tcPr>
          <w:p w:rsidR="004F335C" w:rsidRDefault="004F335C" w:rsidP="002F6E9B">
            <w:pPr>
              <w:jc w:val="center"/>
              <w:rPr>
                <w:sz w:val="18"/>
                <w:szCs w:val="18"/>
              </w:rPr>
            </w:pPr>
            <w:r>
              <w:rPr>
                <w:rFonts w:hint="eastAsia"/>
                <w:sz w:val="18"/>
                <w:szCs w:val="18"/>
              </w:rPr>
              <w:t>（二）</w:t>
            </w:r>
          </w:p>
        </w:tc>
        <w:tc>
          <w:tcPr>
            <w:tcW w:w="416" w:type="pct"/>
            <w:vMerge/>
            <w:vAlign w:val="center"/>
          </w:tcPr>
          <w:p w:rsidR="004F335C" w:rsidRDefault="004F335C" w:rsidP="002F6E9B">
            <w:pPr>
              <w:ind w:firstLineChars="200" w:firstLine="360"/>
              <w:jc w:val="center"/>
              <w:rPr>
                <w:sz w:val="18"/>
                <w:szCs w:val="18"/>
              </w:rPr>
            </w:pPr>
          </w:p>
        </w:tc>
        <w:tc>
          <w:tcPr>
            <w:tcW w:w="424" w:type="pct"/>
            <w:vMerge/>
            <w:vAlign w:val="center"/>
          </w:tcPr>
          <w:p w:rsidR="004F335C" w:rsidRDefault="004F335C" w:rsidP="002F6E9B">
            <w:pPr>
              <w:ind w:firstLineChars="200" w:firstLine="360"/>
              <w:jc w:val="center"/>
              <w:rPr>
                <w:sz w:val="18"/>
                <w:szCs w:val="18"/>
              </w:rPr>
            </w:pPr>
          </w:p>
        </w:tc>
        <w:tc>
          <w:tcPr>
            <w:tcW w:w="684" w:type="pct"/>
            <w:vMerge/>
            <w:vAlign w:val="center"/>
          </w:tcPr>
          <w:p w:rsidR="004F335C" w:rsidRDefault="004F335C" w:rsidP="002F6E9B">
            <w:pPr>
              <w:ind w:firstLineChars="200" w:firstLine="360"/>
              <w:jc w:val="center"/>
              <w:rPr>
                <w:sz w:val="18"/>
                <w:szCs w:val="18"/>
              </w:rPr>
            </w:pPr>
          </w:p>
        </w:tc>
        <w:tc>
          <w:tcPr>
            <w:tcW w:w="647" w:type="pct"/>
            <w:vMerge/>
            <w:vAlign w:val="center"/>
          </w:tcPr>
          <w:p w:rsidR="004F335C" w:rsidRDefault="004F335C" w:rsidP="002F6E9B">
            <w:pPr>
              <w:ind w:firstLineChars="200" w:firstLine="360"/>
              <w:jc w:val="center"/>
              <w:rPr>
                <w:sz w:val="18"/>
                <w:szCs w:val="18"/>
              </w:rPr>
            </w:pPr>
          </w:p>
        </w:tc>
      </w:tr>
      <w:tr w:rsidR="004F335C" w:rsidTr="002F6E9B">
        <w:trPr>
          <w:trHeight w:val="567"/>
        </w:trPr>
        <w:tc>
          <w:tcPr>
            <w:tcW w:w="637" w:type="pct"/>
            <w:vAlign w:val="center"/>
          </w:tcPr>
          <w:p w:rsidR="004F335C" w:rsidRDefault="004F335C" w:rsidP="002F6E9B">
            <w:pPr>
              <w:jc w:val="center"/>
              <w:rPr>
                <w:sz w:val="18"/>
                <w:szCs w:val="18"/>
              </w:rPr>
            </w:pPr>
            <w:r>
              <w:rPr>
                <w:sz w:val="18"/>
                <w:szCs w:val="18"/>
              </w:rPr>
              <w:t>得分</w:t>
            </w:r>
          </w:p>
        </w:tc>
        <w:tc>
          <w:tcPr>
            <w:tcW w:w="401" w:type="pct"/>
            <w:vAlign w:val="center"/>
          </w:tcPr>
          <w:p w:rsidR="004F335C" w:rsidRDefault="004F335C" w:rsidP="002F6E9B">
            <w:pPr>
              <w:ind w:firstLineChars="200" w:firstLine="360"/>
              <w:jc w:val="center"/>
              <w:rPr>
                <w:rFonts w:hint="eastAsia"/>
                <w:sz w:val="18"/>
                <w:szCs w:val="18"/>
              </w:rPr>
            </w:pPr>
          </w:p>
        </w:tc>
        <w:tc>
          <w:tcPr>
            <w:tcW w:w="424" w:type="pct"/>
            <w:vAlign w:val="center"/>
          </w:tcPr>
          <w:p w:rsidR="004F335C" w:rsidRDefault="004F335C" w:rsidP="002F6E9B">
            <w:pPr>
              <w:ind w:firstLineChars="200" w:firstLine="360"/>
              <w:jc w:val="center"/>
              <w:rPr>
                <w:rFonts w:hint="eastAsia"/>
                <w:sz w:val="18"/>
                <w:szCs w:val="18"/>
              </w:rPr>
            </w:pPr>
          </w:p>
        </w:tc>
        <w:tc>
          <w:tcPr>
            <w:tcW w:w="406" w:type="pct"/>
            <w:vAlign w:val="center"/>
          </w:tcPr>
          <w:p w:rsidR="004F335C" w:rsidRDefault="004F335C" w:rsidP="002F6E9B">
            <w:pPr>
              <w:ind w:firstLineChars="200" w:firstLine="360"/>
              <w:jc w:val="center"/>
              <w:rPr>
                <w:rFonts w:hint="eastAsia"/>
                <w:sz w:val="18"/>
                <w:szCs w:val="18"/>
              </w:rPr>
            </w:pPr>
          </w:p>
        </w:tc>
        <w:tc>
          <w:tcPr>
            <w:tcW w:w="493" w:type="pct"/>
            <w:vAlign w:val="center"/>
          </w:tcPr>
          <w:p w:rsidR="004F335C" w:rsidRDefault="004F335C" w:rsidP="002F6E9B">
            <w:pPr>
              <w:ind w:firstLineChars="200" w:firstLine="360"/>
              <w:jc w:val="center"/>
              <w:rPr>
                <w:rFonts w:hint="eastAsia"/>
                <w:sz w:val="18"/>
                <w:szCs w:val="18"/>
              </w:rPr>
            </w:pPr>
          </w:p>
        </w:tc>
        <w:tc>
          <w:tcPr>
            <w:tcW w:w="468" w:type="pct"/>
            <w:vAlign w:val="center"/>
          </w:tcPr>
          <w:p w:rsidR="004F335C" w:rsidRDefault="004F335C" w:rsidP="002F6E9B">
            <w:pPr>
              <w:ind w:firstLineChars="200" w:firstLine="360"/>
              <w:jc w:val="center"/>
              <w:rPr>
                <w:rFonts w:hint="eastAsia"/>
                <w:sz w:val="18"/>
                <w:szCs w:val="18"/>
              </w:rPr>
            </w:pPr>
          </w:p>
        </w:tc>
        <w:tc>
          <w:tcPr>
            <w:tcW w:w="416" w:type="pct"/>
            <w:vAlign w:val="center"/>
          </w:tcPr>
          <w:p w:rsidR="004F335C" w:rsidRDefault="004F335C" w:rsidP="002F6E9B">
            <w:pPr>
              <w:ind w:firstLineChars="200" w:firstLine="360"/>
              <w:jc w:val="center"/>
              <w:rPr>
                <w:rFonts w:hint="eastAsia"/>
                <w:sz w:val="18"/>
                <w:szCs w:val="18"/>
              </w:rPr>
            </w:pPr>
          </w:p>
        </w:tc>
        <w:tc>
          <w:tcPr>
            <w:tcW w:w="424" w:type="pct"/>
            <w:vAlign w:val="center"/>
          </w:tcPr>
          <w:p w:rsidR="004F335C" w:rsidRDefault="004F335C" w:rsidP="002F6E9B">
            <w:pPr>
              <w:ind w:firstLineChars="200" w:firstLine="360"/>
              <w:jc w:val="center"/>
              <w:rPr>
                <w:rFonts w:hint="eastAsia"/>
                <w:sz w:val="18"/>
                <w:szCs w:val="18"/>
              </w:rPr>
            </w:pPr>
          </w:p>
        </w:tc>
        <w:tc>
          <w:tcPr>
            <w:tcW w:w="684" w:type="pct"/>
            <w:vAlign w:val="center"/>
          </w:tcPr>
          <w:p w:rsidR="004F335C" w:rsidRDefault="004F335C" w:rsidP="002F6E9B">
            <w:pPr>
              <w:ind w:firstLineChars="200" w:firstLine="360"/>
              <w:jc w:val="center"/>
              <w:rPr>
                <w:rFonts w:hint="eastAsia"/>
                <w:sz w:val="18"/>
                <w:szCs w:val="18"/>
              </w:rPr>
            </w:pPr>
          </w:p>
        </w:tc>
        <w:tc>
          <w:tcPr>
            <w:tcW w:w="647" w:type="pct"/>
            <w:vAlign w:val="center"/>
          </w:tcPr>
          <w:p w:rsidR="004F335C" w:rsidRDefault="004F335C" w:rsidP="002F6E9B">
            <w:pPr>
              <w:ind w:firstLineChars="200" w:firstLine="360"/>
              <w:jc w:val="center"/>
              <w:rPr>
                <w:rFonts w:hint="eastAsia"/>
                <w:sz w:val="18"/>
                <w:szCs w:val="18"/>
              </w:rPr>
            </w:pPr>
          </w:p>
        </w:tc>
      </w:tr>
    </w:tbl>
    <w:p w:rsidR="004F335C" w:rsidRDefault="004F335C" w:rsidP="004F335C">
      <w:pPr>
        <w:spacing w:line="200" w:lineRule="exact"/>
        <w:jc w:val="left"/>
        <w:rPr>
          <w:rStyle w:val="question-title2"/>
          <w:rFonts w:ascii="黑体" w:eastAsia="黑体" w:hint="eastAsia"/>
          <w:b/>
          <w:bCs/>
          <w:kern w:val="36"/>
          <w:sz w:val="32"/>
          <w:szCs w:val="32"/>
        </w:rPr>
      </w:pPr>
    </w:p>
    <w:p w:rsidR="004F335C" w:rsidRDefault="004F335C" w:rsidP="004F335C">
      <w:pPr>
        <w:spacing w:line="160" w:lineRule="exact"/>
        <w:ind w:rightChars="-156" w:right="-328"/>
        <w:rPr>
          <w:rFonts w:ascii="ˎ̥" w:eastAsia="ˎ̥" w:hint="eastAsia"/>
          <w:bCs/>
          <w:szCs w:val="21"/>
        </w:rPr>
      </w:pPr>
    </w:p>
    <w:tbl>
      <w:tblPr>
        <w:tblpPr w:leftFromText="180" w:rightFromText="180" w:vertAnchor="text" w:horzAnchor="margin" w:tblpX="122" w:tblpY="-34"/>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900"/>
      </w:tblGrid>
      <w:tr w:rsidR="004F335C" w:rsidTr="002F6E9B">
        <w:tc>
          <w:tcPr>
            <w:tcW w:w="648" w:type="dxa"/>
          </w:tcPr>
          <w:p w:rsidR="004F335C" w:rsidRDefault="004F335C" w:rsidP="002F6E9B">
            <w:pPr>
              <w:spacing w:line="280" w:lineRule="exact"/>
              <w:ind w:rightChars="-156" w:right="-328"/>
              <w:rPr>
                <w:rFonts w:hint="eastAsia"/>
                <w:sz w:val="18"/>
                <w:szCs w:val="18"/>
              </w:rPr>
            </w:pPr>
            <w:r>
              <w:rPr>
                <w:rFonts w:hint="eastAsia"/>
                <w:sz w:val="18"/>
                <w:szCs w:val="18"/>
              </w:rPr>
              <w:t>得分</w:t>
            </w:r>
          </w:p>
        </w:tc>
        <w:tc>
          <w:tcPr>
            <w:tcW w:w="900" w:type="dxa"/>
          </w:tcPr>
          <w:p w:rsidR="004F335C" w:rsidRDefault="004F335C" w:rsidP="002F6E9B">
            <w:pPr>
              <w:spacing w:line="280" w:lineRule="exact"/>
              <w:ind w:rightChars="-156" w:right="-328"/>
              <w:rPr>
                <w:rFonts w:hint="eastAsia"/>
                <w:sz w:val="18"/>
                <w:szCs w:val="18"/>
              </w:rPr>
            </w:pPr>
            <w:r>
              <w:rPr>
                <w:rFonts w:hint="eastAsia"/>
                <w:sz w:val="18"/>
                <w:szCs w:val="18"/>
              </w:rPr>
              <w:t>评卷人</w:t>
            </w:r>
          </w:p>
        </w:tc>
      </w:tr>
      <w:tr w:rsidR="004F335C" w:rsidTr="002F6E9B">
        <w:trPr>
          <w:trHeight w:val="487"/>
        </w:trPr>
        <w:tc>
          <w:tcPr>
            <w:tcW w:w="648" w:type="dxa"/>
          </w:tcPr>
          <w:p w:rsidR="004F335C" w:rsidRDefault="004F335C" w:rsidP="002F6E9B">
            <w:pPr>
              <w:spacing w:line="280" w:lineRule="exact"/>
              <w:ind w:rightChars="-156" w:right="-328" w:firstLineChars="200" w:firstLine="420"/>
              <w:rPr>
                <w:rFonts w:hint="eastAsia"/>
                <w:szCs w:val="21"/>
              </w:rPr>
            </w:pPr>
            <w:r>
              <w:rPr>
                <w:rFonts w:hint="eastAsia"/>
                <w:szCs w:val="21"/>
              </w:rPr>
              <w:t xml:space="preserve">   </w:t>
            </w:r>
          </w:p>
        </w:tc>
        <w:tc>
          <w:tcPr>
            <w:tcW w:w="900" w:type="dxa"/>
          </w:tcPr>
          <w:p w:rsidR="004F335C" w:rsidRDefault="004F335C" w:rsidP="002F6E9B">
            <w:pPr>
              <w:spacing w:line="280" w:lineRule="exact"/>
              <w:ind w:rightChars="-156" w:right="-328" w:firstLineChars="200" w:firstLine="420"/>
              <w:rPr>
                <w:rFonts w:hint="eastAsia"/>
                <w:szCs w:val="21"/>
              </w:rPr>
            </w:pPr>
          </w:p>
        </w:tc>
      </w:tr>
    </w:tbl>
    <w:p w:rsidR="004F335C" w:rsidRDefault="004F335C" w:rsidP="004F335C">
      <w:pPr>
        <w:spacing w:line="280" w:lineRule="exact"/>
        <w:ind w:rightChars="-156" w:right="-328"/>
        <w:rPr>
          <w:rFonts w:ascii="ˎ̥" w:eastAsia="ˎ̥" w:hint="eastAsia"/>
          <w:bCs/>
          <w:sz w:val="24"/>
        </w:rPr>
      </w:pPr>
    </w:p>
    <w:p w:rsidR="004F335C" w:rsidRDefault="004F335C" w:rsidP="004F335C">
      <w:pPr>
        <w:spacing w:line="280" w:lineRule="exact"/>
        <w:ind w:rightChars="-156" w:right="-328"/>
        <w:rPr>
          <w:rFonts w:hint="eastAsia"/>
          <w:szCs w:val="21"/>
        </w:rPr>
      </w:pPr>
      <w:r w:rsidRPr="00953F97">
        <w:rPr>
          <w:rFonts w:ascii="黑体" w:eastAsia="黑体" w:hAnsi="Courier New" w:hint="eastAsia"/>
          <w:sz w:val="24"/>
        </w:rPr>
        <w:t>一、古诗文默写</w:t>
      </w:r>
      <w:r>
        <w:rPr>
          <w:rFonts w:hAnsi="Courier New"/>
        </w:rPr>
        <w:t>（</w:t>
      </w:r>
      <w:r>
        <w:t>10</w:t>
      </w:r>
      <w:r>
        <w:rPr>
          <w:rFonts w:hAnsi="Courier New"/>
        </w:rPr>
        <w:t>分）</w:t>
      </w:r>
    </w:p>
    <w:p w:rsidR="004F335C" w:rsidRDefault="004F335C" w:rsidP="004F335C">
      <w:pPr>
        <w:spacing w:line="160" w:lineRule="exact"/>
        <w:ind w:rightChars="-156" w:right="-328" w:firstLineChars="200" w:firstLine="420"/>
        <w:rPr>
          <w:rFonts w:hint="eastAsia"/>
          <w:szCs w:val="21"/>
        </w:rPr>
      </w:pPr>
    </w:p>
    <w:p w:rsidR="004F335C" w:rsidRDefault="004F335C" w:rsidP="004F335C">
      <w:pPr>
        <w:spacing w:line="120" w:lineRule="exact"/>
        <w:ind w:rightChars="-156" w:right="-328" w:firstLineChars="200" w:firstLine="420"/>
        <w:rPr>
          <w:rFonts w:hint="eastAsia"/>
          <w:szCs w:val="21"/>
        </w:rPr>
      </w:pPr>
    </w:p>
    <w:p w:rsidR="004F335C" w:rsidRDefault="004F335C" w:rsidP="004F335C">
      <w:pPr>
        <w:spacing w:line="480" w:lineRule="auto"/>
        <w:ind w:firstLineChars="200" w:firstLine="420"/>
        <w:jc w:val="left"/>
      </w:pPr>
      <w:r>
        <w:t>1</w:t>
      </w:r>
      <w:r>
        <w:rPr>
          <w:rFonts w:ascii="宋体" w:hAnsi="宋体"/>
        </w:rPr>
        <w:t xml:space="preserve">. </w:t>
      </w:r>
      <w:r>
        <w:t>请按要求在下列横线上填写相应的诗文句子。（</w:t>
      </w:r>
      <w:r>
        <w:t>10</w:t>
      </w:r>
      <w:r>
        <w:t>分）</w:t>
      </w:r>
    </w:p>
    <w:p w:rsidR="004F335C" w:rsidRDefault="004F335C" w:rsidP="004F335C">
      <w:pPr>
        <w:spacing w:line="480" w:lineRule="auto"/>
        <w:ind w:leftChars="200" w:left="420"/>
        <w:jc w:val="left"/>
        <w:rPr>
          <w:szCs w:val="21"/>
        </w:rPr>
      </w:pPr>
      <w:r>
        <w:rPr>
          <w:rFonts w:hAnsi="Courier New"/>
          <w:szCs w:val="21"/>
        </w:rPr>
        <w:t>（</w:t>
      </w:r>
      <w:r>
        <w:rPr>
          <w:szCs w:val="21"/>
        </w:rPr>
        <w:t>1</w:t>
      </w:r>
      <w:r>
        <w:rPr>
          <w:rFonts w:hAnsi="Courier New"/>
          <w:szCs w:val="21"/>
        </w:rPr>
        <w:t>）</w:t>
      </w:r>
      <w:r w:rsidRPr="00054F59">
        <w:rPr>
          <w:rFonts w:hint="eastAsia"/>
          <w:szCs w:val="21"/>
        </w:rPr>
        <w:t>举杯邀明月</w:t>
      </w:r>
      <w:r>
        <w:rPr>
          <w:rFonts w:hAnsi="Courier New"/>
          <w:szCs w:val="21"/>
        </w:rPr>
        <w:t>，</w:t>
      </w:r>
      <w:r>
        <w:rPr>
          <w:rFonts w:hint="eastAsia"/>
          <w:u w:val="single"/>
        </w:rPr>
        <w:t xml:space="preserve">                  </w:t>
      </w:r>
      <w:r>
        <w:t>。</w:t>
      </w:r>
      <w:r>
        <w:rPr>
          <w:rFonts w:hAnsi="Courier New"/>
        </w:rPr>
        <w:t>（李白《</w:t>
      </w:r>
      <w:r>
        <w:rPr>
          <w:rFonts w:hAnsi="Courier New" w:hint="eastAsia"/>
        </w:rPr>
        <w:t>月下独酌</w:t>
      </w:r>
      <w:r>
        <w:rPr>
          <w:rFonts w:hAnsi="Courier New"/>
        </w:rPr>
        <w:t>》）</w:t>
      </w:r>
    </w:p>
    <w:p w:rsidR="004F335C" w:rsidRDefault="004F335C" w:rsidP="004F335C">
      <w:pPr>
        <w:spacing w:line="480" w:lineRule="auto"/>
        <w:ind w:firstLineChars="200" w:firstLine="420"/>
        <w:jc w:val="left"/>
        <w:rPr>
          <w:rFonts w:eastAsia="ˎ̥"/>
        </w:rPr>
      </w:pPr>
      <w:r>
        <w:rPr>
          <w:rFonts w:hAnsi="Courier New"/>
          <w:szCs w:val="21"/>
        </w:rPr>
        <w:t>（</w:t>
      </w:r>
      <w:r>
        <w:rPr>
          <w:szCs w:val="21"/>
        </w:rPr>
        <w:t>2</w:t>
      </w:r>
      <w:r>
        <w:rPr>
          <w:rFonts w:hAnsi="Courier New"/>
          <w:szCs w:val="21"/>
        </w:rPr>
        <w:t>）</w:t>
      </w:r>
      <w:r>
        <w:rPr>
          <w:szCs w:val="21"/>
          <w:u w:val="single"/>
        </w:rPr>
        <w:t xml:space="preserve">                    </w:t>
      </w:r>
      <w:r>
        <w:rPr>
          <w:rFonts w:hint="eastAsia"/>
        </w:rPr>
        <w:t>，关山度若飞</w:t>
      </w:r>
      <w:r>
        <w:t>。</w:t>
      </w:r>
      <w:r>
        <w:t xml:space="preserve">
</w:t>
      </w:r>
      <w:r>
        <w:rPr>
          <w:rFonts w:hAnsi="Courier New"/>
        </w:rPr>
        <w:t>（《</w:t>
      </w:r>
      <w:r>
        <w:rPr>
          <w:rFonts w:hAnsi="Courier New" w:hint="eastAsia"/>
        </w:rPr>
        <w:t>木兰诗</w:t>
      </w:r>
      <w:r>
        <w:rPr>
          <w:rFonts w:hAnsi="Courier New"/>
        </w:rPr>
        <w:t>》）</w:t>
      </w:r>
    </w:p>
    <w:p w:rsidR="004F335C" w:rsidRDefault="004F335C" w:rsidP="004F335C">
      <w:pPr>
        <w:spacing w:line="480" w:lineRule="auto"/>
        <w:ind w:firstLineChars="200" w:firstLine="420"/>
        <w:jc w:val="left"/>
        <w:rPr>
          <w:szCs w:val="21"/>
        </w:rPr>
      </w:pPr>
      <w:r>
        <w:rPr>
          <w:rFonts w:hAnsi="Courier New"/>
          <w:szCs w:val="21"/>
        </w:rPr>
        <w:t>（</w:t>
      </w:r>
      <w:r>
        <w:rPr>
          <w:szCs w:val="21"/>
        </w:rPr>
        <w:t>3</w:t>
      </w:r>
      <w:r>
        <w:rPr>
          <w:rFonts w:hAnsi="Courier New"/>
          <w:szCs w:val="21"/>
        </w:rPr>
        <w:t>）</w:t>
      </w:r>
      <w:r>
        <w:rPr>
          <w:rFonts w:hint="eastAsia"/>
        </w:rPr>
        <w:t>黄梅时节家家雨</w:t>
      </w:r>
      <w:r>
        <w:t>，</w:t>
      </w:r>
      <w:r>
        <w:rPr>
          <w:szCs w:val="21"/>
          <w:u w:val="single"/>
        </w:rPr>
        <w:t xml:space="preserve">                    </w:t>
      </w:r>
      <w:r>
        <w:t>。</w:t>
      </w:r>
      <w:r>
        <w:rPr>
          <w:rFonts w:hAnsi="Courier New"/>
        </w:rPr>
        <w:t>（</w:t>
      </w:r>
      <w:r>
        <w:rPr>
          <w:rFonts w:hAnsi="Courier New" w:hint="eastAsia"/>
        </w:rPr>
        <w:t>赵师秀</w:t>
      </w:r>
      <w:r>
        <w:rPr>
          <w:rFonts w:hAnsi="Courier New"/>
        </w:rPr>
        <w:t>《</w:t>
      </w:r>
      <w:r>
        <w:rPr>
          <w:rFonts w:hAnsi="Courier New" w:hint="eastAsia"/>
        </w:rPr>
        <w:t>约客</w:t>
      </w:r>
      <w:r>
        <w:rPr>
          <w:rFonts w:hAnsi="Courier New"/>
        </w:rPr>
        <w:t>》）</w:t>
      </w:r>
    </w:p>
    <w:p w:rsidR="004F335C" w:rsidRDefault="004F335C" w:rsidP="004F335C">
      <w:pPr>
        <w:spacing w:line="480" w:lineRule="auto"/>
        <w:ind w:firstLineChars="200" w:firstLine="420"/>
        <w:jc w:val="left"/>
        <w:rPr>
          <w:szCs w:val="21"/>
        </w:rPr>
      </w:pPr>
      <w:r>
        <w:rPr>
          <w:rFonts w:hAnsi="Courier New"/>
          <w:szCs w:val="21"/>
        </w:rPr>
        <w:t>（</w:t>
      </w:r>
      <w:r>
        <w:rPr>
          <w:szCs w:val="21"/>
        </w:rPr>
        <w:t>4</w:t>
      </w:r>
      <w:r>
        <w:rPr>
          <w:rFonts w:hAnsi="Courier New"/>
          <w:szCs w:val="21"/>
        </w:rPr>
        <w:t>）</w:t>
      </w:r>
      <w:r>
        <w:rPr>
          <w:szCs w:val="21"/>
          <w:u w:val="single"/>
        </w:rPr>
        <w:t xml:space="preserve">                    </w:t>
      </w:r>
      <w:r>
        <w:t>，</w:t>
      </w:r>
      <w:r>
        <w:rPr>
          <w:rFonts w:hint="eastAsia"/>
        </w:rPr>
        <w:t>山山唯落晖</w:t>
      </w:r>
      <w:r>
        <w:t>。</w:t>
      </w:r>
      <w:r>
        <w:rPr>
          <w:rFonts w:hAnsi="Courier New"/>
        </w:rPr>
        <w:t>（</w:t>
      </w:r>
      <w:r>
        <w:rPr>
          <w:rFonts w:hAnsi="Courier New" w:hint="eastAsia"/>
        </w:rPr>
        <w:t>王绩</w:t>
      </w:r>
      <w:r>
        <w:rPr>
          <w:rFonts w:hAnsi="Courier New"/>
        </w:rPr>
        <w:t>《</w:t>
      </w:r>
      <w:r>
        <w:rPr>
          <w:rFonts w:hAnsi="Courier New" w:hint="eastAsia"/>
        </w:rPr>
        <w:t>野望</w:t>
      </w:r>
      <w:r>
        <w:rPr>
          <w:rFonts w:hAnsi="Courier New"/>
        </w:rPr>
        <w:t>》）</w:t>
      </w:r>
    </w:p>
    <w:p w:rsidR="004F335C" w:rsidRDefault="004F335C" w:rsidP="004F335C">
      <w:pPr>
        <w:spacing w:line="480" w:lineRule="auto"/>
        <w:ind w:firstLineChars="200" w:firstLine="420"/>
        <w:jc w:val="left"/>
        <w:rPr>
          <w:rFonts w:eastAsia="ˎ̥"/>
        </w:rPr>
      </w:pPr>
      <w:r>
        <w:rPr>
          <w:rFonts w:hAnsi="Courier New"/>
          <w:szCs w:val="21"/>
        </w:rPr>
        <w:t>（</w:t>
      </w:r>
      <w:r>
        <w:rPr>
          <w:szCs w:val="21"/>
        </w:rPr>
        <w:t>5</w:t>
      </w:r>
      <w:r>
        <w:rPr>
          <w:rFonts w:hAnsi="Courier New"/>
          <w:szCs w:val="21"/>
        </w:rPr>
        <w:t>）</w:t>
      </w:r>
      <w:r>
        <w:rPr>
          <w:rFonts w:hAnsi="Courier New" w:hint="eastAsia"/>
          <w:szCs w:val="21"/>
        </w:rPr>
        <w:t>关关雎鸠，在河之洲。</w:t>
      </w:r>
      <w:r>
        <w:rPr>
          <w:szCs w:val="21"/>
          <w:u w:val="single"/>
        </w:rPr>
        <w:t xml:space="preserve">                    </w:t>
      </w:r>
      <w:r>
        <w:rPr>
          <w:rFonts w:hAnsi="Courier New"/>
          <w:szCs w:val="21"/>
        </w:rPr>
        <w:t>，</w:t>
      </w:r>
      <w:r>
        <w:rPr>
          <w:rFonts w:hint="eastAsia"/>
        </w:rPr>
        <w:t>君子好逑</w:t>
      </w:r>
      <w:r>
        <w:t>。</w:t>
      </w:r>
      <w:r>
        <w:rPr>
          <w:rFonts w:hAnsi="Courier New"/>
        </w:rPr>
        <w:t>（《</w:t>
      </w:r>
      <w:r>
        <w:rPr>
          <w:rFonts w:hAnsi="Courier New"/>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宋体" w:hAnsi="宋体" w:hint="eastAsia"/>
          <w:bCs/>
        </w:rPr>
        <w:t>诗经·关雎</w:t>
      </w:r>
      <w:r>
        <w:rPr>
          <w:rFonts w:hAnsi="Courier New"/>
        </w:rPr>
        <w:t>》）</w:t>
      </w:r>
    </w:p>
    <w:p w:rsidR="004F335C" w:rsidRDefault="004F335C" w:rsidP="004F335C">
      <w:pPr>
        <w:spacing w:line="480" w:lineRule="auto"/>
        <w:ind w:firstLineChars="200" w:firstLine="420"/>
        <w:jc w:val="left"/>
      </w:pPr>
      <w:r>
        <w:rPr>
          <w:rFonts w:hAnsi="Courier New"/>
          <w:szCs w:val="21"/>
        </w:rPr>
        <w:t>（</w:t>
      </w:r>
      <w:r>
        <w:rPr>
          <w:szCs w:val="21"/>
        </w:rPr>
        <w:t>6</w:t>
      </w:r>
      <w:r>
        <w:rPr>
          <w:rFonts w:hAnsi="Courier New"/>
          <w:szCs w:val="21"/>
        </w:rPr>
        <w:t>）</w:t>
      </w:r>
      <w:r>
        <w:rPr>
          <w:szCs w:val="21"/>
          <w:u w:val="single"/>
        </w:rPr>
        <w:t xml:space="preserve">                   </w:t>
      </w:r>
      <w:r>
        <w:rPr>
          <w:rFonts w:hint="eastAsia"/>
          <w:szCs w:val="21"/>
          <w:u w:val="single"/>
        </w:rPr>
        <w:t xml:space="preserve">   </w:t>
      </w:r>
      <w:r>
        <w:rPr>
          <w:rFonts w:hint="eastAsia"/>
          <w:noProof/>
          <w:szCs w:val="21"/>
          <w:u w:val="single"/>
        </w:rPr>
        <w:drawing>
          <wp:inline distT="0" distB="0" distL="0" distR="0">
            <wp:extent cx="19050" cy="28575"/>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hint="eastAsia"/>
        </w:rPr>
        <w:t>，只有香如故</w:t>
      </w:r>
      <w:r>
        <w:rPr>
          <w:rFonts w:hAnsi="Courier New"/>
        </w:rPr>
        <w:t>（</w:t>
      </w:r>
      <w:r>
        <w:rPr>
          <w:rFonts w:hAnsi="Courier New" w:hint="eastAsia"/>
        </w:rPr>
        <w:t>陆游</w:t>
      </w:r>
      <w:r>
        <w:rPr>
          <w:rFonts w:hAnsi="Courier New"/>
        </w:rPr>
        <w:t>《</w:t>
      </w:r>
      <w:r>
        <w:rPr>
          <w:rFonts w:hint="eastAsia"/>
        </w:rPr>
        <w:t>卜算子</w:t>
      </w:r>
      <w:r>
        <w:rPr>
          <w:rFonts w:ascii="宋体" w:hAnsi="宋体" w:hint="eastAsia"/>
          <w:bCs/>
        </w:rPr>
        <w:t>·</w:t>
      </w:r>
      <w:r>
        <w:rPr>
          <w:rFonts w:hint="eastAsia"/>
        </w:rPr>
        <w:t>咏梅</w:t>
      </w:r>
      <w:r>
        <w:rPr>
          <w:rFonts w:hAnsi="Courier New"/>
        </w:rPr>
        <w:t>》）</w:t>
      </w:r>
    </w:p>
    <w:p w:rsidR="004F335C" w:rsidRDefault="004F335C" w:rsidP="004F335C">
      <w:pPr>
        <w:spacing w:line="480" w:lineRule="auto"/>
        <w:ind w:firstLineChars="200" w:firstLine="420"/>
        <w:jc w:val="left"/>
        <w:rPr>
          <w:color w:val="0000FF"/>
          <w:szCs w:val="21"/>
        </w:rPr>
      </w:pPr>
      <w:r>
        <w:rPr>
          <w:rFonts w:hAnsi="Courier New"/>
          <w:szCs w:val="21"/>
        </w:rPr>
        <w:t>（</w:t>
      </w:r>
      <w:r>
        <w:rPr>
          <w:szCs w:val="21"/>
        </w:rPr>
        <w:t>7</w:t>
      </w:r>
      <w:r>
        <w:rPr>
          <w:rFonts w:hAnsi="Courier New"/>
          <w:szCs w:val="21"/>
        </w:rPr>
        <w:t>）</w:t>
      </w:r>
      <w:r>
        <w:rPr>
          <w:rFonts w:hAnsi="Courier New" w:hint="eastAsia"/>
          <w:szCs w:val="21"/>
        </w:rPr>
        <w:t>李白在</w:t>
      </w:r>
      <w:r>
        <w:rPr>
          <w:rFonts w:hAnsi="Courier New"/>
          <w:szCs w:val="21"/>
        </w:rPr>
        <w:t>《</w:t>
      </w:r>
      <w:r>
        <w:rPr>
          <w:rFonts w:hAnsi="Courier New" w:hint="eastAsia"/>
          <w:szCs w:val="21"/>
        </w:rPr>
        <w:t>行路难</w:t>
      </w:r>
      <w:r>
        <w:rPr>
          <w:rFonts w:hAnsi="Courier New"/>
          <w:szCs w:val="21"/>
        </w:rPr>
        <w:t>》中</w:t>
      </w:r>
      <w:r>
        <w:rPr>
          <w:rFonts w:hAnsi="Courier New" w:hint="eastAsia"/>
          <w:szCs w:val="21"/>
        </w:rPr>
        <w:t>的</w:t>
      </w:r>
      <w:r>
        <w:rPr>
          <w:szCs w:val="21"/>
          <w:u w:val="single"/>
        </w:rPr>
        <w:t xml:space="preserve">                     </w:t>
      </w:r>
      <w:r>
        <w:rPr>
          <w:rFonts w:hint="eastAsia"/>
          <w:szCs w:val="21"/>
          <w:u w:val="single"/>
        </w:rPr>
        <w:t xml:space="preserve"> </w:t>
      </w:r>
      <w:r>
        <w:rPr>
          <w:rFonts w:hAnsi="Courier New"/>
          <w:szCs w:val="21"/>
        </w:rPr>
        <w:t>，</w:t>
      </w:r>
      <w:r>
        <w:rPr>
          <w:szCs w:val="21"/>
          <w:u w:val="single"/>
        </w:rPr>
        <w:t xml:space="preserve">                           </w:t>
      </w:r>
      <w:r>
        <w:rPr>
          <w:rFonts w:hAnsi="Courier New" w:hint="eastAsia"/>
          <w:szCs w:val="21"/>
        </w:rPr>
        <w:t>两</w:t>
      </w:r>
      <w:r>
        <w:rPr>
          <w:rFonts w:hAnsi="Courier New"/>
          <w:szCs w:val="21"/>
        </w:rPr>
        <w:t>句</w:t>
      </w:r>
      <w:r>
        <w:rPr>
          <w:rFonts w:hint="eastAsia"/>
        </w:rPr>
        <w:t>诗表现了他对未来充满坚定的信心，洋溢着执着与豪迈之情。</w:t>
      </w:r>
    </w:p>
    <w:p w:rsidR="004F335C" w:rsidRPr="00D07216" w:rsidRDefault="004F335C" w:rsidP="004F335C">
      <w:pPr>
        <w:spacing w:line="480" w:lineRule="auto"/>
        <w:ind w:firstLineChars="200" w:firstLine="420"/>
        <w:jc w:val="left"/>
        <w:rPr>
          <w:rFonts w:ascii="宋体" w:hAnsi="宋体" w:hint="eastAsia"/>
          <w:szCs w:val="21"/>
        </w:rPr>
      </w:pPr>
      <w:r w:rsidRPr="00D07216">
        <w:rPr>
          <w:rFonts w:ascii="宋体" w:hAnsi="宋体"/>
          <w:szCs w:val="21"/>
        </w:rPr>
        <w:t>（8）</w:t>
      </w:r>
      <w:r w:rsidRPr="00D07216">
        <w:rPr>
          <w:rStyle w:val="px141"/>
          <w:rFonts w:ascii="宋体" w:hAnsi="宋体" w:hint="eastAsia"/>
          <w:szCs w:val="21"/>
        </w:rPr>
        <w:t>杜牧在</w:t>
      </w:r>
      <w:r w:rsidRPr="00D07216">
        <w:rPr>
          <w:rStyle w:val="px141"/>
          <w:rFonts w:ascii="宋体" w:hAnsi="宋体"/>
          <w:szCs w:val="21"/>
        </w:rPr>
        <w:t>《</w:t>
      </w:r>
      <w:r w:rsidRPr="00D07216">
        <w:rPr>
          <w:rStyle w:val="px141"/>
          <w:rFonts w:ascii="宋体" w:hAnsi="宋体" w:hint="eastAsia"/>
          <w:szCs w:val="21"/>
        </w:rPr>
        <w:t>赤壁</w:t>
      </w:r>
      <w:r w:rsidRPr="00D07216">
        <w:rPr>
          <w:rStyle w:val="px141"/>
          <w:rFonts w:ascii="宋体" w:hAnsi="宋体"/>
          <w:szCs w:val="21"/>
        </w:rPr>
        <w:t>》中</w:t>
      </w:r>
      <w:r w:rsidRPr="00D07216">
        <w:rPr>
          <w:rStyle w:val="px141"/>
          <w:rFonts w:ascii="宋体" w:hAnsi="宋体" w:hint="eastAsia"/>
          <w:szCs w:val="21"/>
        </w:rPr>
        <w:t>用典故从反面设想，含蓄</w:t>
      </w:r>
      <w:r>
        <w:rPr>
          <w:rStyle w:val="px141"/>
          <w:rFonts w:ascii="宋体" w:hAnsi="宋体" w:hint="eastAsia"/>
          <w:szCs w:val="21"/>
        </w:rPr>
        <w:t>地</w:t>
      </w:r>
      <w:r w:rsidRPr="00D07216">
        <w:rPr>
          <w:rStyle w:val="px141"/>
          <w:rFonts w:ascii="宋体" w:hAnsi="宋体" w:hint="eastAsia"/>
          <w:szCs w:val="21"/>
        </w:rPr>
        <w:t>表达自己怀才不遇的愤懑</w:t>
      </w:r>
      <w:r>
        <w:rPr>
          <w:rStyle w:val="px141"/>
          <w:rFonts w:ascii="宋体" w:hAnsi="宋体" w:hint="eastAsia"/>
          <w:szCs w:val="21"/>
        </w:rPr>
        <w:t>是</w:t>
      </w:r>
      <w:r w:rsidRPr="00D07216">
        <w:rPr>
          <w:rStyle w:val="px141"/>
          <w:rFonts w:ascii="宋体" w:hAnsi="宋体" w:hint="eastAsia"/>
          <w:szCs w:val="21"/>
        </w:rPr>
        <w:t>诗句是</w:t>
      </w:r>
      <w:r w:rsidRPr="00D07216">
        <w:rPr>
          <w:rFonts w:ascii="宋体" w:hAnsi="宋体"/>
          <w:szCs w:val="21"/>
          <w:u w:val="single"/>
        </w:rPr>
        <w:t xml:space="preserve">                           </w:t>
      </w:r>
      <w:r w:rsidRPr="00D07216">
        <w:rPr>
          <w:rFonts w:ascii="宋体" w:hAnsi="宋体"/>
          <w:szCs w:val="21"/>
        </w:rPr>
        <w:t>，</w:t>
      </w:r>
      <w:r w:rsidRPr="00D07216">
        <w:rPr>
          <w:rFonts w:ascii="宋体" w:hAnsi="宋体"/>
          <w:szCs w:val="21"/>
          <w:u w:val="single"/>
        </w:rPr>
        <w:t xml:space="preserve">                       </w:t>
      </w:r>
      <w:r w:rsidRPr="00D07216">
        <w:rPr>
          <w:rFonts w:ascii="宋体" w:hAnsi="宋体" w:hint="eastAsia"/>
          <w:szCs w:val="21"/>
        </w:rPr>
        <w:t xml:space="preserve"> 。</w:t>
      </w:r>
    </w:p>
    <w:tbl>
      <w:tblPr>
        <w:tblpPr w:leftFromText="180" w:rightFromText="180" w:vertAnchor="text" w:horzAnchor="margin" w:tblpX="122" w:tblpY="2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8"/>
        <w:gridCol w:w="950"/>
      </w:tblGrid>
      <w:tr w:rsidR="004F335C" w:rsidTr="002F6E9B">
        <w:tc>
          <w:tcPr>
            <w:tcW w:w="868" w:type="dxa"/>
          </w:tcPr>
          <w:p w:rsidR="004F335C" w:rsidRDefault="004F335C" w:rsidP="002F6E9B">
            <w:pPr>
              <w:ind w:rightChars="-156" w:right="-328"/>
              <w:rPr>
                <w:sz w:val="18"/>
                <w:szCs w:val="18"/>
              </w:rPr>
            </w:pPr>
            <w:r>
              <w:rPr>
                <w:sz w:val="18"/>
                <w:szCs w:val="18"/>
              </w:rPr>
              <w:t>得</w:t>
            </w:r>
            <w:r>
              <w:rPr>
                <w:sz w:val="18"/>
                <w:szCs w:val="18"/>
              </w:rPr>
              <w:t xml:space="preserve"> </w:t>
            </w:r>
            <w:r>
              <w:rPr>
                <w:sz w:val="18"/>
                <w:szCs w:val="18"/>
              </w:rPr>
              <w:t>分</w:t>
            </w:r>
          </w:p>
        </w:tc>
        <w:tc>
          <w:tcPr>
            <w:tcW w:w="950" w:type="dxa"/>
          </w:tcPr>
          <w:p w:rsidR="004F335C" w:rsidRDefault="004F335C" w:rsidP="002F6E9B">
            <w:pPr>
              <w:ind w:rightChars="-156" w:right="-328"/>
              <w:rPr>
                <w:sz w:val="18"/>
                <w:szCs w:val="18"/>
              </w:rPr>
            </w:pPr>
            <w:r>
              <w:rPr>
                <w:sz w:val="18"/>
                <w:szCs w:val="18"/>
              </w:rPr>
              <w:t>评卷人</w:t>
            </w:r>
          </w:p>
        </w:tc>
      </w:tr>
      <w:tr w:rsidR="004F335C" w:rsidTr="002F6E9B">
        <w:trPr>
          <w:trHeight w:val="445"/>
        </w:trPr>
        <w:tc>
          <w:tcPr>
            <w:tcW w:w="868" w:type="dxa"/>
          </w:tcPr>
          <w:p w:rsidR="004F335C" w:rsidRDefault="004F335C" w:rsidP="002F6E9B">
            <w:pPr>
              <w:ind w:rightChars="-156" w:right="-328" w:firstLineChars="200" w:firstLine="422"/>
              <w:rPr>
                <w:b/>
                <w:szCs w:val="21"/>
              </w:rPr>
            </w:pPr>
            <w:r>
              <w:rPr>
                <w:b/>
                <w:szCs w:val="21"/>
              </w:rPr>
              <w:t xml:space="preserve">  </w:t>
            </w:r>
          </w:p>
        </w:tc>
        <w:tc>
          <w:tcPr>
            <w:tcW w:w="950" w:type="dxa"/>
          </w:tcPr>
          <w:p w:rsidR="004F335C" w:rsidRDefault="004F335C" w:rsidP="002F6E9B">
            <w:pPr>
              <w:ind w:rightChars="-156" w:right="-328" w:firstLineChars="200" w:firstLine="422"/>
              <w:rPr>
                <w:b/>
                <w:szCs w:val="21"/>
              </w:rPr>
            </w:pPr>
            <w:r>
              <w:rPr>
                <w:b/>
                <w:szCs w:val="21"/>
              </w:rPr>
              <w:t xml:space="preserve">   </w:t>
            </w:r>
          </w:p>
        </w:tc>
      </w:tr>
    </w:tbl>
    <w:p w:rsidR="004F335C" w:rsidRDefault="004F335C" w:rsidP="004F335C">
      <w:pPr>
        <w:spacing w:line="300" w:lineRule="exact"/>
        <w:ind w:firstLineChars="200" w:firstLine="480"/>
        <w:rPr>
          <w:rFonts w:ascii="ˎ̥" w:eastAsia="ˎ̥" w:hint="eastAsia"/>
          <w:sz w:val="24"/>
        </w:rPr>
      </w:pPr>
    </w:p>
    <w:p w:rsidR="004F335C" w:rsidRDefault="004F335C" w:rsidP="004F335C">
      <w:pPr>
        <w:spacing w:line="360" w:lineRule="exact"/>
        <w:ind w:rightChars="-156" w:right="-328"/>
        <w:rPr>
          <w:rFonts w:ascii="Courier New" w:hAnsi="Courier New" w:hint="eastAsia"/>
          <w:szCs w:val="21"/>
        </w:rPr>
      </w:pPr>
      <w:r w:rsidRPr="00953F97">
        <w:rPr>
          <w:rFonts w:ascii="黑体" w:eastAsia="黑体" w:hint="eastAsia"/>
          <w:sz w:val="24"/>
        </w:rPr>
        <w:t>二、诗词品读</w:t>
      </w:r>
      <w:r>
        <w:rPr>
          <w:rFonts w:ascii="Courier New" w:hAnsi="Courier New" w:hint="eastAsia"/>
          <w:szCs w:val="21"/>
        </w:rPr>
        <w:t>（</w:t>
      </w:r>
      <w:r>
        <w:rPr>
          <w:szCs w:val="21"/>
        </w:rPr>
        <w:t>8</w:t>
      </w:r>
      <w:r>
        <w:rPr>
          <w:rFonts w:ascii="Courier New" w:hAnsi="Courier New" w:hint="eastAsia"/>
          <w:szCs w:val="21"/>
        </w:rPr>
        <w:t>分）</w:t>
      </w:r>
    </w:p>
    <w:p w:rsidR="004F335C" w:rsidRDefault="004F335C" w:rsidP="004F335C">
      <w:pPr>
        <w:spacing w:line="360" w:lineRule="auto"/>
        <w:ind w:firstLineChars="250" w:firstLine="525"/>
        <w:rPr>
          <w:rFonts w:eastAsia="ˎ̥" w:hint="eastAsia"/>
          <w:b/>
          <w:bCs/>
          <w:szCs w:val="21"/>
        </w:rPr>
      </w:pPr>
      <w:r>
        <w:rPr>
          <w:rFonts w:hint="eastAsia"/>
          <w:szCs w:val="21"/>
        </w:rPr>
        <w:t>阅读</w:t>
      </w:r>
      <w:r>
        <w:rPr>
          <w:rFonts w:cs="Courier New" w:hint="eastAsia"/>
        </w:rPr>
        <w:t>下面这首词，按要求</w:t>
      </w:r>
      <w:r>
        <w:rPr>
          <w:rFonts w:hint="eastAsia"/>
          <w:szCs w:val="21"/>
        </w:rPr>
        <w:t>答</w:t>
      </w:r>
      <w:r>
        <w:rPr>
          <w:bCs/>
          <w:szCs w:val="21"/>
        </w:rPr>
        <w:t>题</w:t>
      </w:r>
      <w:r>
        <w:rPr>
          <w:rFonts w:hint="eastAsia"/>
          <w:szCs w:val="21"/>
        </w:rPr>
        <w:t>。</w:t>
      </w:r>
    </w:p>
    <w:p w:rsidR="004F335C" w:rsidRDefault="004F335C" w:rsidP="004F335C">
      <w:pPr>
        <w:spacing w:line="360" w:lineRule="auto"/>
        <w:ind w:firstLineChars="200" w:firstLine="422"/>
        <w:rPr>
          <w:rFonts w:ascii="΢ȭхڢ, ڌ墬 Verdana" w:eastAsia="΢ȭхڢ, ڌ墬 Verdana" w:hint="eastAsia"/>
          <w:b/>
          <w:bCs/>
          <w:sz w:val="45"/>
          <w:szCs w:val="45"/>
        </w:rPr>
      </w:pPr>
      <w:r>
        <w:rPr>
          <w:rFonts w:hint="eastAsia"/>
          <w:b/>
          <w:bCs/>
        </w:rPr>
        <w:t xml:space="preserve">                               </w:t>
      </w:r>
      <w:r w:rsidRPr="00AC3A17">
        <w:rPr>
          <w:rFonts w:ascii="黑体" w:eastAsia="黑体" w:hint="eastAsia"/>
          <w:sz w:val="24"/>
        </w:rPr>
        <w:t>行香子·树绕村庄</w:t>
      </w:r>
    </w:p>
    <w:p w:rsidR="004F335C" w:rsidRDefault="004F335C" w:rsidP="004F335C">
      <w:pPr>
        <w:spacing w:line="360" w:lineRule="auto"/>
        <w:ind w:firstLineChars="200" w:firstLine="360"/>
        <w:jc w:val="center"/>
        <w:rPr>
          <w:rStyle w:val="question-title2"/>
          <w:rFonts w:ascii="黑体" w:eastAsia="黑体" w:hint="eastAsia"/>
          <w:b/>
          <w:bCs/>
          <w:kern w:val="36"/>
          <w:sz w:val="32"/>
          <w:szCs w:val="32"/>
        </w:rPr>
      </w:pPr>
      <w:r>
        <w:rPr>
          <w:rFonts w:ascii="楷体_GB2312" w:eastAsia="楷体_GB2312" w:hAnsi="楷体_GB2312" w:hint="eastAsia"/>
          <w:sz w:val="18"/>
        </w:rPr>
        <w:lastRenderedPageBreak/>
        <w:t>秦观</w:t>
      </w:r>
    </w:p>
    <w:p w:rsidR="004F335C" w:rsidRPr="00AC3A17" w:rsidRDefault="004F335C" w:rsidP="004F335C">
      <w:pPr>
        <w:widowControl/>
        <w:shd w:val="clear" w:color="auto" w:fill="FAFAFA"/>
        <w:spacing w:line="360" w:lineRule="atLeast"/>
        <w:ind w:firstLineChars="200" w:firstLine="452"/>
        <w:rPr>
          <w:rFonts w:ascii="仿宋" w:eastAsia="仿宋" w:hAnsi="仿宋" w:cs="宋体"/>
          <w:spacing w:val="8"/>
          <w:szCs w:val="21"/>
        </w:rPr>
      </w:pPr>
      <w:r w:rsidRPr="00AC3A17">
        <w:rPr>
          <w:rFonts w:ascii="仿宋" w:eastAsia="仿宋" w:hAnsi="仿宋" w:cs="宋体"/>
          <w:spacing w:val="8"/>
          <w:szCs w:val="21"/>
        </w:rPr>
        <w:t>树绕村庄，水满</w:t>
      </w:r>
      <w:r>
        <w:rPr>
          <w:rFonts w:hint="eastAsia"/>
        </w:rPr>
        <w:t>①</w:t>
      </w:r>
      <w:r w:rsidRPr="00AC3A17">
        <w:rPr>
          <w:rFonts w:ascii="仿宋" w:eastAsia="仿宋" w:hAnsi="仿宋" w:cs="宋体"/>
          <w:spacing w:val="8"/>
          <w:szCs w:val="21"/>
        </w:rPr>
        <w:t xml:space="preserve">陂塘。倚东风、豪兴徜徉。小园几许，收尽春光。有桃花红，李花白，菜花黄。 </w:t>
      </w:r>
    </w:p>
    <w:p w:rsidR="004F335C" w:rsidRPr="00AC3A17" w:rsidRDefault="004F335C" w:rsidP="004F335C">
      <w:pPr>
        <w:spacing w:line="360" w:lineRule="auto"/>
        <w:rPr>
          <w:rFonts w:ascii="仿宋" w:eastAsia="仿宋" w:hAnsi="仿宋"/>
          <w:szCs w:val="21"/>
        </w:rPr>
      </w:pPr>
      <w:r w:rsidRPr="00AC3A17">
        <w:rPr>
          <w:rFonts w:ascii="仿宋" w:eastAsia="仿宋" w:hAnsi="仿宋" w:cs="宋体"/>
          <w:spacing w:val="8"/>
          <w:szCs w:val="21"/>
        </w:rPr>
        <w:t xml:space="preserve">　　远远围墙，隐隐茅堂。</w:t>
      </w:r>
      <w:r>
        <w:rPr>
          <w:rFonts w:hint="eastAsia"/>
        </w:rPr>
        <w:t>②</w:t>
      </w:r>
      <w:r w:rsidRPr="00AC3A17">
        <w:rPr>
          <w:rFonts w:ascii="仿宋" w:eastAsia="仿宋" w:hAnsi="仿宋" w:cs="宋体"/>
          <w:spacing w:val="8"/>
          <w:szCs w:val="21"/>
        </w:rPr>
        <w:t>飏青旗、流水桥旁。偶然乘兴、步过东冈。正莺儿啼，燕儿舞，蝶儿忙。</w:t>
      </w:r>
    </w:p>
    <w:p w:rsidR="004F335C" w:rsidRPr="003137CF" w:rsidRDefault="004F335C" w:rsidP="004F335C">
      <w:pPr>
        <w:spacing w:line="360" w:lineRule="auto"/>
        <w:ind w:firstLineChars="200" w:firstLine="420"/>
        <w:jc w:val="left"/>
        <w:rPr>
          <w:rFonts w:ascii="宋体" w:hAnsi="宋体" w:hint="eastAsia"/>
        </w:rPr>
      </w:pPr>
      <w:r w:rsidRPr="003137CF">
        <w:rPr>
          <w:rFonts w:ascii="宋体" w:hAnsi="宋体" w:hint="eastAsia"/>
        </w:rPr>
        <w:t>【注】①</w:t>
      </w:r>
      <w:r w:rsidRPr="003137CF">
        <w:rPr>
          <w:rFonts w:ascii="宋体" w:hAnsi="宋体" w:cs="宋体"/>
          <w:spacing w:val="8"/>
          <w:szCs w:val="21"/>
        </w:rPr>
        <w:t>陂</w:t>
      </w:r>
      <w:r w:rsidRPr="003137CF">
        <w:rPr>
          <w:rFonts w:ascii="宋体" w:hAnsi="宋体" w:cs="宋体" w:hint="eastAsia"/>
          <w:spacing w:val="8"/>
          <w:szCs w:val="21"/>
        </w:rPr>
        <w:t>（</w:t>
      </w:r>
      <w:r w:rsidRPr="003137CF">
        <w:rPr>
          <w:rFonts w:ascii="Lucida Sans Unicode" w:hAnsi="Lucida Sans Unicode" w:cs="Lucida Sans Unicode"/>
          <w:spacing w:val="8"/>
          <w:szCs w:val="21"/>
        </w:rPr>
        <w:t>bēi</w:t>
      </w:r>
      <w:r w:rsidRPr="003137CF">
        <w:rPr>
          <w:rFonts w:ascii="宋体" w:hAnsi="宋体" w:cs="宋体" w:hint="eastAsia"/>
          <w:spacing w:val="8"/>
          <w:szCs w:val="21"/>
        </w:rPr>
        <w:t>）塘：池塘。</w:t>
      </w:r>
      <w:r w:rsidRPr="003137CF">
        <w:rPr>
          <w:rFonts w:ascii="宋体" w:hAnsi="宋体" w:hint="eastAsia"/>
        </w:rPr>
        <w:t>②</w:t>
      </w:r>
      <w:r w:rsidRPr="003137CF">
        <w:rPr>
          <w:rFonts w:ascii="宋体" w:hAnsi="宋体" w:cs="宋体"/>
          <w:spacing w:val="8"/>
          <w:szCs w:val="21"/>
        </w:rPr>
        <w:t>飏</w:t>
      </w:r>
      <w:r w:rsidRPr="003137CF">
        <w:rPr>
          <w:rFonts w:ascii="宋体" w:hAnsi="宋体" w:cs="宋体" w:hint="eastAsia"/>
          <w:spacing w:val="8"/>
          <w:szCs w:val="21"/>
        </w:rPr>
        <w:t>（</w:t>
      </w:r>
      <w:r w:rsidRPr="003137CF">
        <w:rPr>
          <w:rFonts w:ascii="Lucida Sans Unicode" w:hAnsi="Lucida Sans Unicode" w:cs="Lucida Sans Unicode"/>
          <w:spacing w:val="8"/>
          <w:szCs w:val="21"/>
        </w:rPr>
        <w:t>yáng</w:t>
      </w:r>
      <w:r w:rsidRPr="003137CF">
        <w:rPr>
          <w:rFonts w:ascii="宋体" w:hAnsi="宋体" w:cs="宋体" w:hint="eastAsia"/>
          <w:spacing w:val="8"/>
          <w:szCs w:val="21"/>
        </w:rPr>
        <w:t>）：飞扬，飘扬。</w:t>
      </w:r>
    </w:p>
    <w:p w:rsidR="004F335C" w:rsidRDefault="004F335C" w:rsidP="004F335C">
      <w:pPr>
        <w:spacing w:line="360" w:lineRule="auto"/>
        <w:rPr>
          <w:rFonts w:hint="eastAsia"/>
        </w:rPr>
      </w:pPr>
      <w:r>
        <w:rPr>
          <w:rFonts w:hint="eastAsia"/>
        </w:rPr>
        <w:t>2</w:t>
      </w:r>
      <w:r>
        <w:rPr>
          <w:rFonts w:ascii="宋体" w:hAnsi="宋体" w:hint="eastAsia"/>
        </w:rPr>
        <w:t>. 填空：这首词随作者的</w:t>
      </w:r>
      <w:r>
        <w:rPr>
          <w:rFonts w:ascii="宋体" w:hAnsi="宋体" w:hint="eastAsia"/>
          <w:i/>
          <w:u w:val="single"/>
        </w:rPr>
        <w:t xml:space="preserve">                                  </w:t>
      </w:r>
      <w:r>
        <w:rPr>
          <w:rFonts w:ascii="宋体" w:hAnsi="宋体" w:hint="eastAsia"/>
        </w:rPr>
        <w:t>展开景物描写，作者笔下的景色具有</w:t>
      </w:r>
      <w:r>
        <w:rPr>
          <w:rFonts w:ascii="宋体" w:hAnsi="宋体" w:hint="eastAsia"/>
          <w:u w:val="single"/>
        </w:rPr>
        <w:t xml:space="preserve">             </w:t>
      </w:r>
      <w:r w:rsidRPr="003137CF">
        <w:rPr>
          <w:rFonts w:ascii="宋体" w:hAnsi="宋体" w:hint="eastAsia"/>
        </w:rPr>
        <w:t>、</w:t>
      </w:r>
      <w:r>
        <w:rPr>
          <w:rFonts w:ascii="宋体" w:hAnsi="宋体" w:hint="eastAsia"/>
          <w:u w:val="single"/>
        </w:rPr>
        <w:t xml:space="preserve">               </w:t>
      </w:r>
      <w:r>
        <w:rPr>
          <w:rFonts w:ascii="宋体" w:hAnsi="宋体" w:hint="eastAsia"/>
        </w:rPr>
        <w:t>的特点。（3分）</w:t>
      </w:r>
    </w:p>
    <w:p w:rsidR="004F335C" w:rsidRDefault="004F335C" w:rsidP="004F335C">
      <w:pPr>
        <w:spacing w:line="360" w:lineRule="auto"/>
        <w:jc w:val="left"/>
        <w:rPr>
          <w:rFonts w:ascii="宋体" w:hAnsi="宋体" w:cs="瀹嬩綋" w:hint="eastAsia"/>
        </w:rPr>
      </w:pPr>
      <w:r>
        <w:rPr>
          <w:rFonts w:hint="eastAsia"/>
        </w:rPr>
        <w:t>3</w:t>
      </w:r>
      <w:r>
        <w:rPr>
          <w:rFonts w:ascii="宋体" w:hAnsi="宋体" w:hint="eastAsia"/>
        </w:rPr>
        <w:t>. 这首词的白描手法历来为人称道，请简要分析。</w:t>
      </w:r>
      <w:r>
        <w:rPr>
          <w:rFonts w:ascii="宋体" w:hAnsi="宋体" w:cs="瀹嬩綋" w:hint="eastAsia"/>
        </w:rPr>
        <w:t>（</w:t>
      </w:r>
      <w:r>
        <w:rPr>
          <w:rFonts w:hint="eastAsia"/>
        </w:rPr>
        <w:t>5</w:t>
      </w:r>
      <w:r>
        <w:rPr>
          <w:rFonts w:ascii="宋体" w:hAnsi="宋体" w:cs="瀹嬩綋" w:hint="eastAsia"/>
        </w:rPr>
        <w:t>分）</w:t>
      </w:r>
    </w:p>
    <w:p w:rsidR="004F335C" w:rsidRDefault="004F335C" w:rsidP="004F335C">
      <w:pPr>
        <w:spacing w:line="360" w:lineRule="auto"/>
        <w:rPr>
          <w:rFonts w:hint="eastAsia"/>
        </w:rPr>
      </w:pPr>
      <w:r>
        <w:rPr>
          <w:rFonts w:hint="eastAsia"/>
        </w:rPr>
        <w:t>答：</w:t>
      </w:r>
      <w:r>
        <w:rPr>
          <w:rFonts w:ascii="ˎ̥" w:hAnsi="ˎ̥" w:cs="ˎ̥" w:hint="eastAsia"/>
          <w:szCs w:val="21"/>
          <w:u w:val="single"/>
        </w:rPr>
        <w:t xml:space="preserve">                                                                           </w:t>
      </w:r>
    </w:p>
    <w:p w:rsidR="004F335C" w:rsidRDefault="004F335C" w:rsidP="004F335C">
      <w:pPr>
        <w:spacing w:line="360" w:lineRule="auto"/>
        <w:rPr>
          <w:rFonts w:ascii="ˎ̥" w:hAnsi="ˎ̥" w:cs="ˎ̥" w:hint="eastAsia"/>
          <w:szCs w:val="21"/>
          <w:u w:val="single"/>
        </w:rPr>
      </w:pPr>
      <w:r>
        <w:rPr>
          <w:rFonts w:ascii="ˎ̥" w:hAnsi="ˎ̥" w:cs="ˎ̥" w:hint="eastAsia"/>
          <w:szCs w:val="21"/>
          <w:u w:val="single"/>
        </w:rPr>
        <w:t xml:space="preserve">                                                                               </w:t>
      </w:r>
    </w:p>
    <w:p w:rsidR="004F335C" w:rsidRDefault="004F335C" w:rsidP="004F335C">
      <w:pPr>
        <w:spacing w:line="360" w:lineRule="auto"/>
        <w:rPr>
          <w:rFonts w:ascii="ˎ̥" w:hAnsi="ˎ̥" w:cs="ˎ̥" w:hint="eastAsia"/>
          <w:szCs w:val="21"/>
          <w:u w:val="single"/>
        </w:rPr>
      </w:pPr>
      <w:r>
        <w:rPr>
          <w:rFonts w:ascii="ˎ̥" w:hAnsi="ˎ̥" w:cs="ˎ̥" w:hint="eastAsia"/>
          <w:szCs w:val="21"/>
          <w:u w:val="single"/>
        </w:rPr>
        <w:t xml:space="preserve">                                                                               </w:t>
      </w:r>
    </w:p>
    <w:p w:rsidR="004F335C" w:rsidRDefault="004F335C" w:rsidP="004F335C">
      <w:pPr>
        <w:spacing w:line="200" w:lineRule="exact"/>
        <w:jc w:val="center"/>
        <w:rPr>
          <w:rStyle w:val="question-title2"/>
          <w:rFonts w:ascii="黑体" w:eastAsia="黑体" w:hint="eastAsia"/>
          <w:b/>
          <w:bCs/>
          <w:kern w:val="36"/>
          <w:sz w:val="32"/>
          <w:szCs w:val="32"/>
        </w:rPr>
      </w:pPr>
    </w:p>
    <w:tbl>
      <w:tblPr>
        <w:tblpPr w:leftFromText="180" w:rightFromText="180" w:vertAnchor="text" w:horzAnchor="margin" w:tblpX="122"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8"/>
        <w:gridCol w:w="950"/>
      </w:tblGrid>
      <w:tr w:rsidR="004F335C" w:rsidTr="002F6E9B">
        <w:trPr>
          <w:trHeight w:hRule="exact" w:val="306"/>
        </w:trPr>
        <w:tc>
          <w:tcPr>
            <w:tcW w:w="868" w:type="dxa"/>
            <w:vAlign w:val="center"/>
          </w:tcPr>
          <w:p w:rsidR="004F335C" w:rsidRDefault="004F335C" w:rsidP="002F6E9B">
            <w:pPr>
              <w:snapToGrid w:val="0"/>
              <w:spacing w:line="360" w:lineRule="auto"/>
              <w:rPr>
                <w:sz w:val="18"/>
                <w:szCs w:val="18"/>
              </w:rPr>
            </w:pPr>
            <w:r>
              <w:rPr>
                <w:sz w:val="18"/>
                <w:szCs w:val="18"/>
              </w:rPr>
              <w:t>得</w:t>
            </w:r>
            <w:r>
              <w:rPr>
                <w:sz w:val="18"/>
                <w:szCs w:val="18"/>
              </w:rPr>
              <w:t xml:space="preserve">  </w:t>
            </w:r>
            <w:r>
              <w:rPr>
                <w:sz w:val="18"/>
                <w:szCs w:val="18"/>
              </w:rPr>
              <w:t>分</w:t>
            </w:r>
          </w:p>
        </w:tc>
        <w:tc>
          <w:tcPr>
            <w:tcW w:w="950" w:type="dxa"/>
            <w:vAlign w:val="center"/>
          </w:tcPr>
          <w:p w:rsidR="004F335C" w:rsidRDefault="004F335C" w:rsidP="002F6E9B">
            <w:pPr>
              <w:snapToGrid w:val="0"/>
              <w:spacing w:line="360" w:lineRule="auto"/>
              <w:jc w:val="center"/>
              <w:rPr>
                <w:sz w:val="18"/>
                <w:szCs w:val="18"/>
              </w:rPr>
            </w:pPr>
            <w:r>
              <w:rPr>
                <w:sz w:val="18"/>
                <w:szCs w:val="18"/>
              </w:rPr>
              <w:t>评卷人</w:t>
            </w:r>
          </w:p>
        </w:tc>
      </w:tr>
      <w:tr w:rsidR="004F335C" w:rsidTr="002F6E9B">
        <w:trPr>
          <w:trHeight w:val="187"/>
        </w:trPr>
        <w:tc>
          <w:tcPr>
            <w:tcW w:w="868" w:type="dxa"/>
          </w:tcPr>
          <w:p w:rsidR="004F335C" w:rsidRDefault="004F335C" w:rsidP="002F6E9B">
            <w:pPr>
              <w:snapToGrid w:val="0"/>
              <w:spacing w:line="360" w:lineRule="auto"/>
              <w:ind w:firstLineChars="200" w:firstLine="482"/>
              <w:rPr>
                <w:b/>
                <w:sz w:val="24"/>
              </w:rPr>
            </w:pPr>
            <w:r>
              <w:rPr>
                <w:b/>
                <w:sz w:val="24"/>
              </w:rPr>
              <w:t xml:space="preserve">    </w:t>
            </w:r>
          </w:p>
        </w:tc>
        <w:tc>
          <w:tcPr>
            <w:tcW w:w="950" w:type="dxa"/>
          </w:tcPr>
          <w:p w:rsidR="004F335C" w:rsidRDefault="004F335C" w:rsidP="002F6E9B">
            <w:pPr>
              <w:snapToGrid w:val="0"/>
              <w:spacing w:line="360" w:lineRule="auto"/>
              <w:ind w:firstLineChars="200" w:firstLine="482"/>
              <w:rPr>
                <w:b/>
                <w:sz w:val="24"/>
              </w:rPr>
            </w:pPr>
            <w:r>
              <w:rPr>
                <w:b/>
                <w:sz w:val="24"/>
              </w:rPr>
              <w:t xml:space="preserve">    </w:t>
            </w:r>
          </w:p>
        </w:tc>
      </w:tr>
    </w:tbl>
    <w:p w:rsidR="004F335C" w:rsidRDefault="004F335C" w:rsidP="004F335C">
      <w:pPr>
        <w:spacing w:line="360" w:lineRule="auto"/>
        <w:rPr>
          <w:rFonts w:ascii="宋体" w:hAnsi="宋体" w:hint="eastAsia"/>
        </w:rPr>
      </w:pPr>
      <w:r w:rsidRPr="00953F97">
        <w:rPr>
          <w:rFonts w:ascii="黑体" w:eastAsia="黑体" w:hAnsi="宋体" w:hint="eastAsia"/>
          <w:sz w:val="24"/>
        </w:rPr>
        <w:t>三、文言文阅读</w:t>
      </w:r>
      <w:r>
        <w:rPr>
          <w:rFonts w:ascii="宋体" w:hAnsi="宋体" w:hint="eastAsia"/>
        </w:rPr>
        <w:t>（</w:t>
      </w:r>
      <w:r>
        <w:t>1</w:t>
      </w:r>
      <w:r>
        <w:rPr>
          <w:rFonts w:hint="eastAsia"/>
        </w:rPr>
        <w:t>4</w:t>
      </w:r>
      <w:r>
        <w:rPr>
          <w:rFonts w:ascii="宋体" w:hAnsi="宋体" w:hint="eastAsia"/>
        </w:rPr>
        <w:t>分）</w:t>
      </w:r>
    </w:p>
    <w:p w:rsidR="004F335C" w:rsidRDefault="004F335C" w:rsidP="004F335C">
      <w:pPr>
        <w:spacing w:line="360" w:lineRule="auto"/>
        <w:rPr>
          <w:rStyle w:val="question-title2"/>
          <w:rFonts w:ascii="黑体" w:eastAsia="黑体" w:hint="eastAsia"/>
          <w:b/>
          <w:bCs/>
          <w:kern w:val="36"/>
          <w:sz w:val="32"/>
          <w:szCs w:val="32"/>
        </w:rPr>
      </w:pPr>
      <w:r>
        <w:rPr>
          <w:rFonts w:ascii="宋体" w:hAnsi="宋体" w:hint="eastAsia"/>
        </w:rPr>
        <w:t>阅读下列文言文，</w:t>
      </w:r>
      <w:r>
        <w:rPr>
          <w:rFonts w:hAnsi="宋体"/>
        </w:rPr>
        <w:t>完成</w:t>
      </w:r>
      <w:r>
        <w:rPr>
          <w:rFonts w:hint="eastAsia"/>
        </w:rPr>
        <w:t>4</w:t>
      </w:r>
      <w:r>
        <w:t>—</w:t>
      </w:r>
      <w:r>
        <w:rPr>
          <w:rFonts w:hint="eastAsia"/>
        </w:rPr>
        <w:t>7</w:t>
      </w:r>
      <w:r>
        <w:rPr>
          <w:rFonts w:hAnsi="宋体"/>
        </w:rPr>
        <w:t>题</w:t>
      </w:r>
      <w:r>
        <w:rPr>
          <w:rFonts w:ascii="宋体" w:hAnsi="宋体" w:hint="eastAsia"/>
        </w:rPr>
        <w:t>。</w:t>
      </w:r>
    </w:p>
    <w:p w:rsidR="004F335C" w:rsidRPr="00041417" w:rsidRDefault="004F335C" w:rsidP="004F335C">
      <w:pPr>
        <w:spacing w:line="360" w:lineRule="auto"/>
        <w:jc w:val="center"/>
        <w:rPr>
          <w:rFonts w:ascii="宋体" w:hAnsi="宋体" w:hint="eastAsia"/>
          <w:b/>
          <w:color w:val="000000"/>
          <w:szCs w:val="21"/>
        </w:rPr>
      </w:pPr>
      <w:r w:rsidRPr="00041417">
        <w:rPr>
          <w:rFonts w:ascii="宋体" w:hAnsi="宋体" w:hint="eastAsia"/>
          <w:b/>
          <w:color w:val="000000"/>
          <w:szCs w:val="21"/>
        </w:rPr>
        <w:t xml:space="preserve">曹刿论战 </w:t>
      </w:r>
    </w:p>
    <w:p w:rsidR="004F335C" w:rsidRPr="00041417" w:rsidRDefault="004F335C" w:rsidP="004F335C">
      <w:pPr>
        <w:spacing w:line="360" w:lineRule="auto"/>
        <w:jc w:val="center"/>
        <w:rPr>
          <w:rFonts w:ascii="宋体" w:hAnsi="宋体" w:hint="eastAsia"/>
          <w:b/>
          <w:color w:val="000000"/>
          <w:szCs w:val="21"/>
        </w:rPr>
      </w:pPr>
      <w:r w:rsidRPr="00041417">
        <w:rPr>
          <w:rFonts w:ascii="宋体" w:hAnsi="宋体" w:hint="eastAsia"/>
          <w:b/>
          <w:color w:val="000000"/>
          <w:szCs w:val="21"/>
        </w:rPr>
        <w:t>《左传》</w:t>
      </w:r>
    </w:p>
    <w:p w:rsidR="004F335C" w:rsidRPr="00733F5E" w:rsidRDefault="004F335C" w:rsidP="004F335C">
      <w:pPr>
        <w:spacing w:line="360" w:lineRule="auto"/>
        <w:ind w:firstLineChars="200" w:firstLine="420"/>
        <w:rPr>
          <w:rFonts w:ascii="仿宋" w:eastAsia="仿宋" w:hAnsi="仿宋" w:hint="eastAsia"/>
          <w:szCs w:val="21"/>
        </w:rPr>
      </w:pPr>
      <w:r w:rsidRPr="00733F5E">
        <w:rPr>
          <w:rFonts w:ascii="仿宋" w:eastAsia="仿宋" w:hAnsi="仿宋" w:hint="eastAsia"/>
          <w:szCs w:val="21"/>
        </w:rPr>
        <w:t>十年春，齐师伐我。公将战。曹刿请见。其乡人曰：“肉食者谋之，又何间焉？”刿曰：“肉食者鄙，未能远谋。”乃入见。问：“何以战？”公曰：“衣食所安，弗敢专也，必以分人。”对曰：“小惠未徧，民弗从也。”</w:t>
      </w:r>
      <w:r w:rsidRPr="00733F5E">
        <w:rPr>
          <w:rFonts w:ascii="仿宋" w:eastAsia="仿宋" w:hAnsi="仿宋" w:hint="eastAsia"/>
          <w:szCs w:val="21"/>
          <w:u w:val="single"/>
        </w:rPr>
        <w:t>公曰：“牺牲玉帛，弗敢加也，必以信。”</w:t>
      </w:r>
      <w:r w:rsidRPr="00733F5E">
        <w:rPr>
          <w:rFonts w:ascii="仿宋" w:eastAsia="仿宋" w:hAnsi="仿宋" w:hint="eastAsia"/>
          <w:szCs w:val="21"/>
        </w:rPr>
        <w:t>对曰：“小信未孚，神弗福也。”公曰：“小大之狱，虽不能察，必以情。”对曰：“忠之属也。可以一战。战则请从。”</w:t>
      </w:r>
    </w:p>
    <w:p w:rsidR="004F335C" w:rsidRPr="00733F5E" w:rsidRDefault="004F335C" w:rsidP="004F335C">
      <w:pPr>
        <w:spacing w:line="360" w:lineRule="auto"/>
        <w:rPr>
          <w:rFonts w:ascii="仿宋" w:eastAsia="仿宋" w:hAnsi="仿宋" w:hint="eastAsia"/>
          <w:szCs w:val="21"/>
        </w:rPr>
      </w:pPr>
      <w:r w:rsidRPr="00733F5E">
        <w:rPr>
          <w:rFonts w:ascii="仿宋" w:eastAsia="仿宋" w:hAnsi="仿宋" w:hint="eastAsia"/>
          <w:szCs w:val="21"/>
        </w:rPr>
        <w:t xml:space="preserve">    公与之乘。战于长勺。公将鼓之。刿曰：“未可。”齐人三鼓。刿曰：“可矣。”齐师败绩。公将驰之。刿曰：“未可。”下视其辙，登轼而望之，曰：“可矣。”遂逐齐师。</w:t>
      </w:r>
    </w:p>
    <w:p w:rsidR="004F335C" w:rsidRPr="00733F5E" w:rsidRDefault="004F335C" w:rsidP="004F335C">
      <w:pPr>
        <w:spacing w:line="360" w:lineRule="auto"/>
        <w:rPr>
          <w:rFonts w:ascii="仿宋" w:eastAsia="仿宋" w:hAnsi="仿宋" w:hint="eastAsia"/>
          <w:szCs w:val="21"/>
        </w:rPr>
      </w:pPr>
      <w:r w:rsidRPr="00733F5E">
        <w:rPr>
          <w:rFonts w:ascii="仿宋" w:eastAsia="仿宋" w:hAnsi="仿宋" w:hint="eastAsia"/>
          <w:szCs w:val="21"/>
        </w:rPr>
        <w:t xml:space="preserve">    既克，公问其故。对曰：“</w:t>
      </w:r>
      <w:r w:rsidRPr="00616C9E">
        <w:rPr>
          <w:rFonts w:ascii="仿宋" w:eastAsia="仿宋" w:hAnsi="仿宋" w:hint="eastAsia"/>
          <w:szCs w:val="21"/>
          <w:u w:val="single"/>
        </w:rPr>
        <w:t>夫战，勇气也。一鼓作气，再而衰，三而竭。</w:t>
      </w:r>
      <w:r w:rsidRPr="00733F5E">
        <w:rPr>
          <w:rFonts w:ascii="仿宋" w:eastAsia="仿宋" w:hAnsi="仿宋" w:hint="eastAsia"/>
          <w:szCs w:val="21"/>
        </w:rPr>
        <w:t>彼竭我盈，故克之，夫大国，难测也，惧有伏焉。吾视其辙乱，望其旗靡，故逐之。”</w:t>
      </w:r>
    </w:p>
    <w:p w:rsidR="004F335C" w:rsidRDefault="004F335C" w:rsidP="004F335C">
      <w:pPr>
        <w:widowControl/>
        <w:spacing w:line="360" w:lineRule="auto"/>
        <w:rPr>
          <w:rFonts w:ascii="宋体" w:hAnsi="宋体" w:cs="楷体_GB2312" w:hint="eastAsia"/>
          <w:spacing w:val="7"/>
        </w:rPr>
      </w:pPr>
      <w:r>
        <w:rPr>
          <w:spacing w:val="7"/>
        </w:rPr>
        <w:t>4</w:t>
      </w:r>
      <w:r>
        <w:rPr>
          <w:rFonts w:ascii="宋体" w:hAnsi="宋体"/>
          <w:spacing w:val="7"/>
        </w:rPr>
        <w:t>.</w:t>
      </w:r>
      <w:r>
        <w:rPr>
          <w:rFonts w:ascii="宋体" w:hAnsi="宋体" w:hint="eastAsia"/>
          <w:spacing w:val="7"/>
        </w:rPr>
        <w:t xml:space="preserve"> </w:t>
      </w:r>
      <w:r>
        <w:rPr>
          <w:rFonts w:ascii="宋体" w:hAnsi="宋体" w:cs="楷体_GB2312" w:hint="eastAsia"/>
          <w:spacing w:val="7"/>
        </w:rPr>
        <w:t>解释下列句中加点词在文中的意思。(</w:t>
      </w:r>
      <w:r>
        <w:rPr>
          <w:spacing w:val="7"/>
        </w:rPr>
        <w:t>4</w:t>
      </w:r>
      <w:r>
        <w:rPr>
          <w:rFonts w:ascii="宋体" w:hAnsi="宋体" w:cs="楷体_GB2312" w:hint="eastAsia"/>
          <w:spacing w:val="7"/>
        </w:rPr>
        <w:t>分)</w:t>
      </w:r>
    </w:p>
    <w:p w:rsidR="004F335C" w:rsidRDefault="004F335C" w:rsidP="004F335C">
      <w:pPr>
        <w:widowControl/>
        <w:spacing w:line="360" w:lineRule="auto"/>
        <w:ind w:firstLine="480"/>
        <w:rPr>
          <w:rFonts w:hint="eastAsia"/>
        </w:rPr>
      </w:pPr>
      <w:r>
        <w:rPr>
          <w:rFonts w:ascii="楷体_GB2312" w:eastAsia="楷体_GB2312" w:cs="楷体_GB2312" w:hint="eastAsia"/>
          <w:spacing w:val="7"/>
        </w:rPr>
        <w:t>（</w:t>
      </w:r>
      <w:r>
        <w:rPr>
          <w:rFonts w:eastAsia="楷体_GB2312"/>
          <w:spacing w:val="7"/>
        </w:rPr>
        <w:t>1</w:t>
      </w:r>
      <w:r>
        <w:rPr>
          <w:rFonts w:ascii="楷体_GB2312" w:eastAsia="楷体_GB2312" w:cs="楷体_GB2312" w:hint="eastAsia"/>
          <w:spacing w:val="7"/>
        </w:rPr>
        <w:t>）</w:t>
      </w:r>
      <w:r w:rsidRPr="00041417">
        <w:rPr>
          <w:rFonts w:hint="eastAsia"/>
          <w:szCs w:val="21"/>
        </w:rPr>
        <w:t>肉食者</w:t>
      </w:r>
      <w:r w:rsidRPr="00041417">
        <w:rPr>
          <w:rFonts w:hint="eastAsia"/>
          <w:color w:val="000000"/>
          <w:szCs w:val="21"/>
          <w:em w:val="dot"/>
        </w:rPr>
        <w:t>鄙</w:t>
      </w:r>
      <w:r>
        <w:rPr>
          <w:rFonts w:hint="eastAsia"/>
          <w:color w:val="000000"/>
          <w:szCs w:val="21"/>
        </w:rPr>
        <w:t xml:space="preserve">              </w:t>
      </w:r>
      <w:r w:rsidRPr="00041417">
        <w:rPr>
          <w:rFonts w:hint="eastAsia"/>
          <w:color w:val="000000"/>
          <w:szCs w:val="21"/>
        </w:rPr>
        <w:t>鄙：</w:t>
      </w:r>
      <w:r w:rsidRPr="00616C9E">
        <w:rPr>
          <w:rFonts w:hint="eastAsia"/>
          <w:u w:val="single"/>
        </w:rPr>
        <w:t xml:space="preserve">     </w:t>
      </w:r>
      <w:r>
        <w:rPr>
          <w:rFonts w:hint="eastAsia"/>
          <w:u w:val="single"/>
        </w:rPr>
        <w:t xml:space="preserve">                       </w:t>
      </w:r>
      <w:r w:rsidRPr="00616C9E">
        <w:rPr>
          <w:rFonts w:hint="eastAsia"/>
          <w:u w:val="single"/>
        </w:rPr>
        <w:t xml:space="preserve"> </w:t>
      </w:r>
    </w:p>
    <w:p w:rsidR="004F335C" w:rsidRPr="00616C9E" w:rsidRDefault="004F335C" w:rsidP="004F335C">
      <w:pPr>
        <w:widowControl/>
        <w:spacing w:line="360" w:lineRule="auto"/>
        <w:ind w:firstLine="480"/>
        <w:rPr>
          <w:rFonts w:ascii="楷体_GB2312" w:eastAsia="楷体_GB2312" w:cs="楷体_GB2312" w:hint="eastAsia"/>
          <w:spacing w:val="7"/>
          <w:u w:val="single"/>
        </w:rPr>
      </w:pPr>
      <w:r>
        <w:rPr>
          <w:rFonts w:ascii="楷体_GB2312" w:eastAsia="楷体_GB2312" w:cs="楷体_GB2312" w:hint="eastAsia"/>
          <w:spacing w:val="7"/>
        </w:rPr>
        <w:t>（</w:t>
      </w:r>
      <w:r>
        <w:rPr>
          <w:rFonts w:eastAsia="楷体_GB2312" w:hint="eastAsia"/>
          <w:spacing w:val="7"/>
        </w:rPr>
        <w:t>2</w:t>
      </w:r>
      <w:r>
        <w:rPr>
          <w:rFonts w:ascii="楷体_GB2312" w:eastAsia="楷体_GB2312" w:cs="楷体_GB2312" w:hint="eastAsia"/>
          <w:spacing w:val="7"/>
        </w:rPr>
        <w:t>）</w:t>
      </w:r>
      <w:r w:rsidRPr="00041417">
        <w:rPr>
          <w:rFonts w:hint="eastAsia"/>
          <w:szCs w:val="21"/>
        </w:rPr>
        <w:t>小惠未</w:t>
      </w:r>
      <w:r w:rsidRPr="00041417">
        <w:rPr>
          <w:rFonts w:hint="eastAsia"/>
          <w:color w:val="000000"/>
          <w:szCs w:val="21"/>
          <w:em w:val="dot"/>
        </w:rPr>
        <w:t>徧</w:t>
      </w:r>
      <w:r>
        <w:rPr>
          <w:rFonts w:hint="eastAsia"/>
        </w:rPr>
        <w:t xml:space="preserve">              </w:t>
      </w:r>
      <w:r w:rsidRPr="00041417">
        <w:rPr>
          <w:rFonts w:hint="eastAsia"/>
          <w:szCs w:val="21"/>
        </w:rPr>
        <w:t>徧</w:t>
      </w:r>
      <w:r>
        <w:rPr>
          <w:rFonts w:hint="eastAsia"/>
          <w:szCs w:val="21"/>
        </w:rPr>
        <w:t>：</w:t>
      </w:r>
      <w:r>
        <w:rPr>
          <w:rFonts w:hint="eastAsia"/>
          <w:szCs w:val="21"/>
          <w:u w:val="single"/>
        </w:rPr>
        <w:t xml:space="preserve">                             </w:t>
      </w:r>
    </w:p>
    <w:p w:rsidR="004F335C" w:rsidRPr="00616C9E" w:rsidRDefault="004F335C" w:rsidP="004F335C">
      <w:pPr>
        <w:widowControl/>
        <w:spacing w:line="360" w:lineRule="auto"/>
        <w:ind w:firstLine="480"/>
        <w:rPr>
          <w:rFonts w:ascii="楷体_GB2312" w:eastAsia="楷体_GB2312" w:cs="楷体_GB2312" w:hint="eastAsia"/>
          <w:spacing w:val="7"/>
          <w:u w:val="single"/>
        </w:rPr>
      </w:pPr>
      <w:r>
        <w:rPr>
          <w:rFonts w:ascii="楷体_GB2312" w:eastAsia="楷体_GB2312" w:cs="楷体_GB2312" w:hint="eastAsia"/>
          <w:spacing w:val="7"/>
        </w:rPr>
        <w:t>（3）</w:t>
      </w:r>
      <w:r>
        <w:rPr>
          <w:rFonts w:ascii="宋体" w:hAnsi="宋体" w:hint="eastAsia"/>
        </w:rPr>
        <w:t>神弗</w:t>
      </w:r>
      <w:r w:rsidRPr="00616C9E">
        <w:rPr>
          <w:rFonts w:hint="eastAsia"/>
          <w:em w:val="dot"/>
        </w:rPr>
        <w:t>福</w:t>
      </w:r>
      <w:r>
        <w:rPr>
          <w:rFonts w:ascii="宋体" w:hAnsi="宋体" w:hint="eastAsia"/>
        </w:rPr>
        <w:t>也</w:t>
      </w:r>
      <w:r>
        <w:rPr>
          <w:rFonts w:hint="eastAsia"/>
        </w:rPr>
        <w:t xml:space="preserve">              </w:t>
      </w:r>
      <w:r>
        <w:rPr>
          <w:rFonts w:hint="eastAsia"/>
        </w:rPr>
        <w:t>福：</w:t>
      </w:r>
      <w:r>
        <w:rPr>
          <w:rFonts w:hint="eastAsia"/>
          <w:u w:val="single"/>
        </w:rPr>
        <w:t xml:space="preserve">                              </w:t>
      </w:r>
    </w:p>
    <w:p w:rsidR="004F335C" w:rsidRPr="00616C9E" w:rsidRDefault="004F335C" w:rsidP="004F335C">
      <w:pPr>
        <w:widowControl/>
        <w:spacing w:line="360" w:lineRule="auto"/>
        <w:ind w:firstLine="480"/>
        <w:rPr>
          <w:rFonts w:ascii="楷体_GB2312" w:eastAsia="楷体_GB2312" w:cs="楷体_GB2312" w:hint="eastAsia"/>
          <w:spacing w:val="7"/>
          <w:u w:val="single"/>
        </w:rPr>
      </w:pPr>
      <w:r>
        <w:rPr>
          <w:rFonts w:ascii="楷体_GB2312" w:eastAsia="楷体_GB2312" w:cs="楷体_GB2312" w:hint="eastAsia"/>
          <w:spacing w:val="7"/>
        </w:rPr>
        <w:lastRenderedPageBreak/>
        <w:t>（</w:t>
      </w:r>
      <w:r>
        <w:rPr>
          <w:rFonts w:eastAsia="楷体_GB2312" w:hint="eastAsia"/>
          <w:spacing w:val="7"/>
        </w:rPr>
        <w:t>4</w:t>
      </w:r>
      <w:r>
        <w:rPr>
          <w:rFonts w:ascii="楷体_GB2312" w:eastAsia="楷体_GB2312" w:cs="楷体_GB2312" w:hint="eastAsia"/>
          <w:spacing w:val="7"/>
        </w:rPr>
        <w:t>）</w:t>
      </w:r>
      <w:r>
        <w:rPr>
          <w:rFonts w:ascii="宋体" w:hAnsi="宋体" w:hint="eastAsia"/>
        </w:rPr>
        <w:t>齐师</w:t>
      </w:r>
      <w:r w:rsidRPr="00616C9E">
        <w:rPr>
          <w:rFonts w:hint="eastAsia"/>
          <w:em w:val="dot"/>
        </w:rPr>
        <w:t>败绩</w:t>
      </w:r>
      <w:r>
        <w:rPr>
          <w:rFonts w:ascii="宋体" w:hAnsi="宋体" w:hint="eastAsia"/>
        </w:rPr>
        <w:t xml:space="preserve">             败绩：</w:t>
      </w:r>
      <w:r>
        <w:rPr>
          <w:rFonts w:ascii="宋体" w:hAnsi="宋体" w:hint="eastAsia"/>
          <w:u w:val="single"/>
        </w:rPr>
        <w:t xml:space="preserve">                           </w:t>
      </w:r>
    </w:p>
    <w:p w:rsidR="004F335C" w:rsidRDefault="004F335C" w:rsidP="004F335C">
      <w:pPr>
        <w:widowControl/>
        <w:spacing w:line="360" w:lineRule="auto"/>
        <w:rPr>
          <w:rFonts w:ascii="楷体_GB2312" w:eastAsia="楷体_GB2312" w:cs="楷体_GB2312" w:hint="eastAsia"/>
          <w:spacing w:val="7"/>
        </w:rPr>
      </w:pPr>
      <w:r>
        <w:rPr>
          <w:spacing w:val="7"/>
        </w:rPr>
        <w:t>5</w:t>
      </w:r>
      <w:r>
        <w:rPr>
          <w:rFonts w:ascii="宋体" w:hAnsi="宋体" w:cs="楷体_GB2312" w:hint="eastAsia"/>
          <w:spacing w:val="7"/>
        </w:rPr>
        <w:t>.</w:t>
      </w:r>
      <w:r>
        <w:rPr>
          <w:rFonts w:ascii="宋体" w:hAnsi="宋体" w:hint="eastAsia"/>
        </w:rPr>
        <w:t xml:space="preserve"> 下列加点词的意义和用法相同的一项是</w:t>
      </w:r>
      <w:r>
        <w:rPr>
          <w:rFonts w:ascii="宋体" w:hAnsi="宋体"/>
        </w:rPr>
        <w:t xml:space="preserve">（ </w:t>
      </w:r>
      <w:r>
        <w:rPr>
          <w:rFonts w:ascii="宋体" w:hAnsi="宋体" w:hint="eastAsia"/>
        </w:rPr>
        <w:t>2分</w:t>
      </w:r>
      <w:r>
        <w:rPr>
          <w:rFonts w:ascii="宋体" w:hAnsi="宋体"/>
        </w:rPr>
        <w:t xml:space="preserve"> ）</w:t>
      </w:r>
    </w:p>
    <w:p w:rsidR="004F335C" w:rsidRDefault="004F335C" w:rsidP="004F335C">
      <w:pPr>
        <w:widowControl/>
        <w:spacing w:line="560" w:lineRule="exact"/>
        <w:ind w:firstLine="480"/>
        <w:rPr>
          <w:rFonts w:hint="eastAsia"/>
          <w:spacing w:val="7"/>
        </w:rPr>
      </w:pPr>
      <w:r>
        <w:rPr>
          <w:spacing w:val="7"/>
        </w:rPr>
        <w:t>A</w:t>
      </w:r>
      <w:r>
        <w:rPr>
          <w:rFonts w:ascii="宋体" w:hAnsi="宋体" w:cs="楷体_GB2312" w:hint="eastAsia"/>
          <w:spacing w:val="7"/>
        </w:rPr>
        <w:t>.</w:t>
      </w:r>
      <w:r>
        <w:rPr>
          <w:rFonts w:ascii="宋体" w:hAnsi="宋体"/>
        </w:rPr>
        <w:t xml:space="preserve"> </w:t>
      </w:r>
      <w:r>
        <w:rPr>
          <w:rFonts w:ascii="宋体" w:hAnsi="宋体" w:hint="eastAsia"/>
        </w:rPr>
        <w:t>登轼</w:t>
      </w:r>
      <w:r w:rsidRPr="00E87AFA">
        <w:rPr>
          <w:rFonts w:hint="eastAsia"/>
          <w:em w:val="dot"/>
        </w:rPr>
        <w:t>而</w:t>
      </w:r>
      <w:r>
        <w:rPr>
          <w:rFonts w:ascii="宋体" w:hAnsi="宋体" w:hint="eastAsia"/>
        </w:rPr>
        <w:t xml:space="preserve">望之                 </w:t>
      </w:r>
      <w:r>
        <w:rPr>
          <w:rFonts w:ascii="宋体" w:hAnsi="宋体" w:cs="楷体_GB2312" w:hint="eastAsia"/>
          <w:spacing w:val="7"/>
        </w:rPr>
        <w:t>临溪</w:t>
      </w:r>
      <w:r w:rsidRPr="00E87AFA">
        <w:rPr>
          <w:rFonts w:hint="eastAsia"/>
          <w:em w:val="dot"/>
        </w:rPr>
        <w:t>而</w:t>
      </w:r>
      <w:r>
        <w:rPr>
          <w:rFonts w:ascii="宋体" w:hAnsi="宋体" w:cs="楷体_GB2312" w:hint="eastAsia"/>
          <w:spacing w:val="7"/>
        </w:rPr>
        <w:t>渔，溪深而鱼肥（《醉翁亭记》）</w:t>
      </w:r>
    </w:p>
    <w:p w:rsidR="004F335C" w:rsidRDefault="004F335C" w:rsidP="004F335C">
      <w:pPr>
        <w:widowControl/>
        <w:spacing w:line="560" w:lineRule="exact"/>
        <w:ind w:firstLine="480"/>
        <w:rPr>
          <w:rFonts w:hint="eastAsia"/>
          <w:spacing w:val="7"/>
        </w:rPr>
      </w:pPr>
      <w:r>
        <w:rPr>
          <w:spacing w:val="7"/>
        </w:rPr>
        <w:t>B</w:t>
      </w:r>
      <w:r>
        <w:rPr>
          <w:rFonts w:ascii="宋体" w:hAnsi="宋体" w:cs="楷体_GB2312" w:hint="eastAsia"/>
          <w:spacing w:val="7"/>
        </w:rPr>
        <w:t xml:space="preserve">. </w:t>
      </w:r>
      <w:r>
        <w:rPr>
          <w:rFonts w:hint="eastAsia"/>
        </w:rPr>
        <w:t>战</w:t>
      </w:r>
      <w:r w:rsidRPr="00E87AFA">
        <w:rPr>
          <w:rFonts w:hint="eastAsia"/>
          <w:em w:val="dot"/>
        </w:rPr>
        <w:t>于</w:t>
      </w:r>
      <w:r>
        <w:rPr>
          <w:rFonts w:hint="eastAsia"/>
        </w:rPr>
        <w:t>长勺</w:t>
      </w:r>
      <w:r>
        <w:rPr>
          <w:rFonts w:hint="eastAsia"/>
        </w:rPr>
        <w:t xml:space="preserve">                   </w:t>
      </w:r>
      <w:r>
        <w:rPr>
          <w:rFonts w:hint="eastAsia"/>
        </w:rPr>
        <w:t>皆以美于徐公</w:t>
      </w:r>
      <w:r>
        <w:rPr>
          <w:rFonts w:ascii="宋体" w:hAnsi="宋体" w:cs="楷体_GB2312" w:hint="eastAsia"/>
          <w:spacing w:val="7"/>
        </w:rPr>
        <w:t>（《邹忌讽齐王纳谏》）</w:t>
      </w:r>
    </w:p>
    <w:p w:rsidR="004F335C" w:rsidRDefault="004F335C" w:rsidP="004F335C">
      <w:pPr>
        <w:widowControl/>
        <w:spacing w:line="560" w:lineRule="exact"/>
        <w:ind w:firstLine="480"/>
        <w:rPr>
          <w:rFonts w:hint="eastAsia"/>
          <w:spacing w:val="7"/>
        </w:rPr>
      </w:pPr>
      <w:r>
        <w:rPr>
          <w:spacing w:val="7"/>
        </w:rPr>
        <w:t>C</w:t>
      </w:r>
      <w:r>
        <w:rPr>
          <w:rFonts w:ascii="宋体" w:hAnsi="宋体" w:cs="楷体_GB2312" w:hint="eastAsia"/>
          <w:spacing w:val="7"/>
        </w:rPr>
        <w:t xml:space="preserve">. </w:t>
      </w:r>
      <w:r>
        <w:rPr>
          <w:rFonts w:hint="eastAsia"/>
        </w:rPr>
        <w:t>何</w:t>
      </w:r>
      <w:r w:rsidRPr="00E87AFA">
        <w:rPr>
          <w:rFonts w:hint="eastAsia"/>
          <w:em w:val="dot"/>
        </w:rPr>
        <w:t>以</w:t>
      </w:r>
      <w:r>
        <w:rPr>
          <w:rFonts w:hint="eastAsia"/>
        </w:rPr>
        <w:t>战</w:t>
      </w:r>
      <w:r>
        <w:rPr>
          <w:rFonts w:hint="eastAsia"/>
        </w:rPr>
        <w:t xml:space="preserve">                     </w:t>
      </w:r>
      <w:r>
        <w:rPr>
          <w:rFonts w:hint="eastAsia"/>
        </w:rPr>
        <w:t>无从致书</w:t>
      </w:r>
      <w:r w:rsidRPr="00E87AFA">
        <w:rPr>
          <w:rFonts w:hint="eastAsia"/>
          <w:em w:val="dot"/>
        </w:rPr>
        <w:t>以</w:t>
      </w:r>
      <w:r>
        <w:rPr>
          <w:rFonts w:hint="eastAsia"/>
        </w:rPr>
        <w:t>观</w:t>
      </w:r>
      <w:r>
        <w:rPr>
          <w:rFonts w:ascii="宋体" w:hAnsi="宋体" w:cs="楷体_GB2312" w:hint="eastAsia"/>
          <w:spacing w:val="7"/>
        </w:rPr>
        <w:t>（《送东阳马生命》）</w:t>
      </w:r>
    </w:p>
    <w:p w:rsidR="004F335C" w:rsidRDefault="004F335C" w:rsidP="004F335C">
      <w:pPr>
        <w:widowControl/>
        <w:spacing w:line="560" w:lineRule="exact"/>
        <w:ind w:firstLine="480"/>
        <w:rPr>
          <w:rFonts w:ascii="宋体" w:hAnsi="宋体" w:cs="楷体_GB2312" w:hint="eastAsia"/>
          <w:spacing w:val="7"/>
        </w:rPr>
      </w:pPr>
      <w:r>
        <w:rPr>
          <w:spacing w:val="7"/>
        </w:rPr>
        <w:t>D</w:t>
      </w:r>
      <w:r>
        <w:rPr>
          <w:rFonts w:ascii="宋体" w:hAnsi="宋体" w:cs="楷体_GB2312" w:hint="eastAsia"/>
          <w:spacing w:val="7"/>
        </w:rPr>
        <w:t xml:space="preserve">. </w:t>
      </w:r>
      <w:r w:rsidRPr="00E87AFA">
        <w:rPr>
          <w:rFonts w:hint="eastAsia"/>
          <w:em w:val="dot"/>
        </w:rPr>
        <w:t>乃</w:t>
      </w:r>
      <w:r>
        <w:rPr>
          <w:rFonts w:hint="eastAsia"/>
        </w:rPr>
        <w:t>入见</w:t>
      </w:r>
      <w:r>
        <w:rPr>
          <w:rFonts w:hint="eastAsia"/>
        </w:rPr>
        <w:t xml:space="preserve">                     </w:t>
      </w:r>
      <w:r>
        <w:rPr>
          <w:rFonts w:hint="eastAsia"/>
        </w:rPr>
        <w:t>家祭无忘告</w:t>
      </w:r>
      <w:r w:rsidRPr="00E87AFA">
        <w:rPr>
          <w:rFonts w:hint="eastAsia"/>
          <w:em w:val="dot"/>
        </w:rPr>
        <w:t>乃</w:t>
      </w:r>
      <w:r>
        <w:rPr>
          <w:rFonts w:hint="eastAsia"/>
        </w:rPr>
        <w:t>翁</w:t>
      </w:r>
      <w:r>
        <w:rPr>
          <w:rFonts w:ascii="宋体" w:hAnsi="宋体" w:cs="楷体_GB2312" w:hint="eastAsia"/>
          <w:spacing w:val="7"/>
        </w:rPr>
        <w:t>（《示儿》）</w:t>
      </w:r>
    </w:p>
    <w:p w:rsidR="004F335C" w:rsidRDefault="004F335C" w:rsidP="004F335C">
      <w:pPr>
        <w:widowControl/>
        <w:spacing w:line="560" w:lineRule="exact"/>
        <w:ind w:firstLine="480"/>
        <w:jc w:val="right"/>
        <w:rPr>
          <w:rFonts w:hint="eastAsia"/>
        </w:rPr>
      </w:pPr>
      <w:r>
        <w:rPr>
          <w:rFonts w:ascii="宋体" w:hAnsi="宋体" w:cs="楷体_GB2312" w:hint="eastAsia"/>
          <w:spacing w:val="7"/>
        </w:rPr>
        <w:t xml:space="preserve"> 答：（       ）</w:t>
      </w:r>
    </w:p>
    <w:p w:rsidR="004F335C" w:rsidRDefault="004F335C" w:rsidP="004F335C">
      <w:pPr>
        <w:widowControl/>
        <w:spacing w:line="360" w:lineRule="auto"/>
        <w:rPr>
          <w:rFonts w:hint="eastAsia"/>
          <w:spacing w:val="7"/>
        </w:rPr>
      </w:pPr>
      <w:r>
        <w:rPr>
          <w:rFonts w:hint="eastAsia"/>
        </w:rPr>
        <w:t>6</w:t>
      </w:r>
      <w:r>
        <w:rPr>
          <w:rFonts w:ascii="宋体" w:hAnsi="宋体" w:hint="eastAsia"/>
        </w:rPr>
        <w:t xml:space="preserve">. </w:t>
      </w:r>
      <w:r>
        <w:rPr>
          <w:rFonts w:hint="eastAsia"/>
        </w:rPr>
        <w:t>用现代汉语</w:t>
      </w:r>
      <w:r>
        <w:rPr>
          <w:rFonts w:cs="Arial"/>
        </w:rPr>
        <w:t>翻译</w:t>
      </w:r>
      <w:r>
        <w:rPr>
          <w:rFonts w:cs="Arial" w:hint="eastAsia"/>
        </w:rPr>
        <w:t>文中画线的</w:t>
      </w:r>
      <w:r>
        <w:rPr>
          <w:rFonts w:cs="Arial"/>
        </w:rPr>
        <w:t>句子。（</w:t>
      </w:r>
      <w:r>
        <w:rPr>
          <w:rFonts w:hint="eastAsia"/>
        </w:rPr>
        <w:t>6</w:t>
      </w:r>
      <w:r>
        <w:rPr>
          <w:rFonts w:cs="Arial"/>
        </w:rPr>
        <w:t>分）</w:t>
      </w:r>
    </w:p>
    <w:p w:rsidR="004F335C" w:rsidRDefault="004F335C" w:rsidP="004F335C">
      <w:pPr>
        <w:widowControl/>
        <w:spacing w:line="360" w:lineRule="auto"/>
        <w:ind w:firstLineChars="200" w:firstLine="448"/>
        <w:jc w:val="left"/>
        <w:rPr>
          <w:rFonts w:cs="Arial" w:hint="eastAsia"/>
        </w:rPr>
      </w:pPr>
      <w:r>
        <w:rPr>
          <w:rFonts w:ascii="楷体_GB2312" w:eastAsia="楷体_GB2312" w:cs="楷体_GB2312" w:hint="eastAsia"/>
          <w:spacing w:val="7"/>
        </w:rPr>
        <w:t>（</w:t>
      </w:r>
      <w:r>
        <w:rPr>
          <w:rFonts w:eastAsia="楷体_GB2312"/>
          <w:spacing w:val="7"/>
        </w:rPr>
        <w:t>1</w:t>
      </w:r>
      <w:r>
        <w:rPr>
          <w:rFonts w:ascii="楷体_GB2312" w:eastAsia="楷体_GB2312" w:cs="楷体_GB2312" w:hint="eastAsia"/>
          <w:spacing w:val="7"/>
        </w:rPr>
        <w:t>）</w:t>
      </w:r>
      <w:r w:rsidRPr="00921AE4">
        <w:rPr>
          <w:rFonts w:ascii="宋体" w:hAnsi="宋体" w:hint="eastAsia"/>
          <w:szCs w:val="21"/>
        </w:rPr>
        <w:t>公曰：“牺牲玉帛，弗敢加也，必以信。</w:t>
      </w:r>
      <w:r>
        <w:rPr>
          <w:rFonts w:cs="Arial"/>
        </w:rPr>
        <w:t>（</w:t>
      </w:r>
      <w:r>
        <w:rPr>
          <w:rFonts w:hint="eastAsia"/>
        </w:rPr>
        <w:t>3</w:t>
      </w:r>
      <w:r>
        <w:rPr>
          <w:rFonts w:cs="Arial"/>
        </w:rPr>
        <w:t>分）</w:t>
      </w:r>
    </w:p>
    <w:p w:rsidR="004F335C" w:rsidRDefault="004F335C" w:rsidP="004F335C">
      <w:pPr>
        <w:spacing w:line="360" w:lineRule="auto"/>
        <w:jc w:val="left"/>
        <w:rPr>
          <w:rFonts w:ascii="ˎ̥" w:hAnsi="ˎ̥" w:cs="ˎ̥" w:hint="eastAsia"/>
          <w:szCs w:val="21"/>
          <w:u w:val="single"/>
        </w:rPr>
      </w:pPr>
      <w:r>
        <w:rPr>
          <w:rFonts w:cs="Arial"/>
        </w:rPr>
        <w:t>翻译</w:t>
      </w:r>
      <w:r>
        <w:rPr>
          <w:rFonts w:cs="Arial" w:hint="eastAsia"/>
        </w:rPr>
        <w:t>：</w:t>
      </w:r>
      <w:r>
        <w:rPr>
          <w:rFonts w:hint="eastAsia"/>
          <w:u w:val="single"/>
        </w:rPr>
        <w:tab/>
      </w:r>
      <w:r>
        <w:rPr>
          <w:rFonts w:hint="eastAsia"/>
          <w:u w:val="single"/>
        </w:rPr>
        <w:tab/>
      </w:r>
      <w:r>
        <w:rPr>
          <w:rFonts w:hint="eastAsia"/>
          <w:u w:val="single"/>
        </w:rPr>
        <w:tab/>
      </w: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u w:val="single"/>
        </w:rPr>
      </w:pPr>
      <w:r>
        <w:rPr>
          <w:rFonts w:ascii="ˎ̥" w:hAnsi="ˎ̥" w:cs="ˎ̥" w:hint="eastAsia"/>
          <w:szCs w:val="21"/>
          <w:u w:val="single"/>
        </w:rPr>
        <w:t xml:space="preserve">                                                                            </w:t>
      </w:r>
    </w:p>
    <w:p w:rsidR="004F335C" w:rsidRDefault="004F335C" w:rsidP="004F335C">
      <w:pPr>
        <w:widowControl/>
        <w:spacing w:line="360" w:lineRule="auto"/>
        <w:ind w:firstLineChars="200" w:firstLine="448"/>
        <w:jc w:val="left"/>
        <w:rPr>
          <w:rFonts w:cs="Arial" w:hint="eastAsia"/>
        </w:rPr>
      </w:pPr>
      <w:r>
        <w:rPr>
          <w:rFonts w:ascii="楷体_GB2312" w:eastAsia="楷体_GB2312" w:cs="楷体_GB2312" w:hint="eastAsia"/>
          <w:spacing w:val="7"/>
        </w:rPr>
        <w:t>（</w:t>
      </w:r>
      <w:r>
        <w:rPr>
          <w:rFonts w:eastAsia="楷体_GB2312" w:hint="eastAsia"/>
          <w:spacing w:val="7"/>
        </w:rPr>
        <w:t>2</w:t>
      </w:r>
      <w:r>
        <w:rPr>
          <w:rFonts w:ascii="楷体_GB2312" w:eastAsia="楷体_GB2312" w:cs="楷体_GB2312" w:hint="eastAsia"/>
          <w:spacing w:val="7"/>
        </w:rPr>
        <w:t>）</w:t>
      </w:r>
      <w:r w:rsidRPr="00E87AFA">
        <w:rPr>
          <w:rFonts w:ascii="宋体" w:hAnsi="宋体" w:hint="eastAsia"/>
          <w:szCs w:val="21"/>
        </w:rPr>
        <w:t>夫战，勇气也。一鼓作气，再而衰，三而竭。</w:t>
      </w:r>
      <w:r>
        <w:rPr>
          <w:rFonts w:cs="Arial"/>
        </w:rPr>
        <w:t>（</w:t>
      </w:r>
      <w:r>
        <w:rPr>
          <w:rFonts w:hint="eastAsia"/>
        </w:rPr>
        <w:t>3</w:t>
      </w:r>
      <w:r>
        <w:rPr>
          <w:rFonts w:cs="Arial"/>
        </w:rPr>
        <w:t>分）</w:t>
      </w:r>
    </w:p>
    <w:p w:rsidR="004F335C" w:rsidRDefault="004F335C" w:rsidP="004F335C">
      <w:pPr>
        <w:spacing w:line="360" w:lineRule="auto"/>
        <w:jc w:val="left"/>
        <w:rPr>
          <w:rFonts w:ascii="ˎ̥" w:hAnsi="ˎ̥" w:cs="ˎ̥" w:hint="eastAsia"/>
          <w:szCs w:val="21"/>
          <w:u w:val="single"/>
        </w:rPr>
      </w:pPr>
      <w:r>
        <w:rPr>
          <w:rFonts w:cs="Arial"/>
        </w:rPr>
        <w:t>翻译</w:t>
      </w:r>
      <w:r>
        <w:rPr>
          <w:rFonts w:cs="Arial" w:hint="eastAsia"/>
        </w:rPr>
        <w:t>：</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u w:val="single"/>
        </w:rPr>
      </w:pPr>
      <w:r>
        <w:rPr>
          <w:rFonts w:ascii="ˎ̥" w:hAnsi="ˎ̥" w:cs="ˎ̥" w:hint="eastAsia"/>
          <w:szCs w:val="21"/>
          <w:u w:val="single"/>
        </w:rPr>
        <w:t xml:space="preserve">                                                                             </w:t>
      </w:r>
    </w:p>
    <w:p w:rsidR="004F335C" w:rsidRDefault="004F335C" w:rsidP="004F335C">
      <w:pPr>
        <w:widowControl/>
        <w:spacing w:line="360" w:lineRule="auto"/>
        <w:jc w:val="left"/>
        <w:rPr>
          <w:rFonts w:ascii="宋体" w:hAnsi="宋体" w:hint="eastAsia"/>
        </w:rPr>
      </w:pPr>
      <w:r>
        <w:rPr>
          <w:rFonts w:hint="eastAsia"/>
        </w:rPr>
        <w:t>7</w:t>
      </w:r>
      <w:r>
        <w:rPr>
          <w:rFonts w:ascii="宋体" w:hAnsi="宋体" w:hint="eastAsia"/>
        </w:rPr>
        <w:t>. 本文选自《左传》，记叙的是长勺之战，在选作课文时编者却将标题定为《曹刿论战》，请简要谈谈你对此的理解。（2分）</w:t>
      </w:r>
    </w:p>
    <w:p w:rsidR="004F335C" w:rsidRDefault="004F335C" w:rsidP="004F335C">
      <w:pPr>
        <w:widowControl/>
        <w:spacing w:line="360" w:lineRule="auto"/>
        <w:ind w:firstLineChars="200" w:firstLine="420"/>
        <w:rPr>
          <w:rFonts w:ascii="宋体" w:hAnsi="宋体" w:hint="eastAsia"/>
          <w:u w:val="single"/>
        </w:rPr>
      </w:pPr>
      <w:r>
        <w:rPr>
          <w:rFonts w:ascii="宋体" w:hAnsi="宋体" w:hint="eastAsia"/>
        </w:rPr>
        <w:t>答：</w:t>
      </w:r>
      <w:r>
        <w:rPr>
          <w:rFonts w:ascii="宋体" w:hAnsi="宋体" w:hint="eastAsia"/>
          <w:u w:val="single"/>
        </w:rPr>
        <w:t xml:space="preserve">                                                                    </w:t>
      </w:r>
    </w:p>
    <w:p w:rsidR="004F335C" w:rsidRPr="00921AE4" w:rsidRDefault="004F335C" w:rsidP="004F335C">
      <w:pPr>
        <w:widowControl/>
        <w:spacing w:line="360" w:lineRule="auto"/>
        <w:ind w:firstLineChars="200" w:firstLine="420"/>
        <w:rPr>
          <w:rFonts w:ascii="宋体" w:hAnsi="宋体" w:hint="eastAsia"/>
          <w:u w:val="single"/>
        </w:rPr>
      </w:pPr>
      <w:r>
        <w:rPr>
          <w:rFonts w:ascii="宋体" w:hAnsi="宋体" w:hint="eastAsia"/>
          <w:u w:val="single"/>
        </w:rPr>
        <w:t xml:space="preserve">                                                                        </w:t>
      </w:r>
    </w:p>
    <w:tbl>
      <w:tblPr>
        <w:tblpPr w:leftFromText="180" w:rightFromText="180" w:vertAnchor="text" w:horzAnchor="margin" w:tblpX="122" w:tblpY="6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8"/>
        <w:gridCol w:w="950"/>
      </w:tblGrid>
      <w:tr w:rsidR="004F335C" w:rsidTr="002F6E9B">
        <w:trPr>
          <w:trHeight w:hRule="exact" w:val="306"/>
        </w:trPr>
        <w:tc>
          <w:tcPr>
            <w:tcW w:w="868" w:type="dxa"/>
            <w:vAlign w:val="center"/>
          </w:tcPr>
          <w:p w:rsidR="004F335C" w:rsidRDefault="004F335C" w:rsidP="002F6E9B">
            <w:pPr>
              <w:snapToGrid w:val="0"/>
              <w:spacing w:line="360" w:lineRule="auto"/>
              <w:rPr>
                <w:sz w:val="18"/>
                <w:szCs w:val="18"/>
              </w:rPr>
            </w:pPr>
            <w:r>
              <w:rPr>
                <w:sz w:val="18"/>
                <w:szCs w:val="18"/>
              </w:rPr>
              <w:t>得</w:t>
            </w:r>
            <w:r>
              <w:rPr>
                <w:sz w:val="18"/>
                <w:szCs w:val="18"/>
              </w:rPr>
              <w:t xml:space="preserve">  </w:t>
            </w:r>
            <w:r>
              <w:rPr>
                <w:sz w:val="18"/>
                <w:szCs w:val="18"/>
              </w:rPr>
              <w:t>分</w:t>
            </w:r>
          </w:p>
        </w:tc>
        <w:tc>
          <w:tcPr>
            <w:tcW w:w="950" w:type="dxa"/>
            <w:vAlign w:val="center"/>
          </w:tcPr>
          <w:p w:rsidR="004F335C" w:rsidRDefault="004F335C" w:rsidP="002F6E9B">
            <w:pPr>
              <w:snapToGrid w:val="0"/>
              <w:spacing w:line="360" w:lineRule="auto"/>
              <w:jc w:val="center"/>
              <w:rPr>
                <w:sz w:val="18"/>
                <w:szCs w:val="18"/>
              </w:rPr>
            </w:pPr>
            <w:r>
              <w:rPr>
                <w:sz w:val="18"/>
                <w:szCs w:val="18"/>
              </w:rPr>
              <w:t>评卷人</w:t>
            </w:r>
          </w:p>
        </w:tc>
      </w:tr>
      <w:tr w:rsidR="004F335C" w:rsidTr="002F6E9B">
        <w:trPr>
          <w:trHeight w:val="187"/>
        </w:trPr>
        <w:tc>
          <w:tcPr>
            <w:tcW w:w="868" w:type="dxa"/>
          </w:tcPr>
          <w:p w:rsidR="004F335C" w:rsidRDefault="004F335C" w:rsidP="002F6E9B">
            <w:pPr>
              <w:snapToGrid w:val="0"/>
              <w:spacing w:line="360" w:lineRule="auto"/>
              <w:ind w:firstLineChars="200" w:firstLine="482"/>
              <w:rPr>
                <w:b/>
                <w:sz w:val="24"/>
              </w:rPr>
            </w:pPr>
            <w:r>
              <w:rPr>
                <w:b/>
                <w:sz w:val="24"/>
              </w:rPr>
              <w:t xml:space="preserve">    </w:t>
            </w:r>
          </w:p>
        </w:tc>
        <w:tc>
          <w:tcPr>
            <w:tcW w:w="950" w:type="dxa"/>
          </w:tcPr>
          <w:p w:rsidR="004F335C" w:rsidRDefault="004F335C" w:rsidP="002F6E9B">
            <w:pPr>
              <w:snapToGrid w:val="0"/>
              <w:spacing w:line="360" w:lineRule="auto"/>
              <w:ind w:firstLineChars="200" w:firstLine="482"/>
              <w:rPr>
                <w:b/>
                <w:sz w:val="24"/>
              </w:rPr>
            </w:pPr>
            <w:r>
              <w:rPr>
                <w:b/>
                <w:sz w:val="24"/>
              </w:rPr>
              <w:t xml:space="preserve">    </w:t>
            </w:r>
          </w:p>
        </w:tc>
      </w:tr>
    </w:tbl>
    <w:p w:rsidR="004F335C" w:rsidRDefault="004F335C" w:rsidP="004F335C">
      <w:pPr>
        <w:spacing w:line="480" w:lineRule="auto"/>
        <w:jc w:val="left"/>
        <w:rPr>
          <w:rFonts w:hAnsi="宋体" w:hint="eastAsia"/>
        </w:rPr>
      </w:pPr>
      <w:r w:rsidRPr="00953F97">
        <w:rPr>
          <w:rFonts w:ascii="黑体" w:eastAsia="黑体" w:hAnsi="宋体" w:hint="eastAsia"/>
          <w:sz w:val="24"/>
        </w:rPr>
        <w:t>四、现代文阅读</w:t>
      </w:r>
      <w:r>
        <w:rPr>
          <w:rFonts w:hAnsi="宋体"/>
        </w:rPr>
        <w:t>（</w:t>
      </w:r>
      <w:r>
        <w:rPr>
          <w:rFonts w:hint="eastAsia"/>
        </w:rPr>
        <w:t>2</w:t>
      </w:r>
      <w:r>
        <w:t>4</w:t>
      </w:r>
      <w:r>
        <w:rPr>
          <w:rFonts w:hAnsi="宋体"/>
        </w:rPr>
        <w:t>分）</w:t>
      </w:r>
    </w:p>
    <w:p w:rsidR="004F335C" w:rsidRDefault="004F335C" w:rsidP="004F335C">
      <w:pPr>
        <w:spacing w:line="480" w:lineRule="auto"/>
        <w:jc w:val="left"/>
        <w:rPr>
          <w:rFonts w:cs="Arial" w:hint="eastAsia"/>
        </w:rPr>
      </w:pPr>
      <w:r>
        <w:rPr>
          <w:rFonts w:ascii="宋体" w:hAnsi="宋体" w:hint="eastAsia"/>
        </w:rPr>
        <w:t>（一）阅读下文，</w:t>
      </w:r>
      <w:r>
        <w:rPr>
          <w:rFonts w:hAnsi="宋体"/>
        </w:rPr>
        <w:t>完成</w:t>
      </w:r>
      <w:r>
        <w:rPr>
          <w:rFonts w:hint="eastAsia"/>
        </w:rPr>
        <w:t>8</w:t>
      </w:r>
      <w:r>
        <w:t>—</w:t>
      </w:r>
      <w:r>
        <w:rPr>
          <w:rFonts w:hint="eastAsia"/>
        </w:rPr>
        <w:t>11</w:t>
      </w:r>
      <w:r>
        <w:rPr>
          <w:rFonts w:hAnsi="宋体"/>
        </w:rPr>
        <w:t>题</w:t>
      </w:r>
      <w:r>
        <w:rPr>
          <w:rFonts w:ascii="宋体" w:hAnsi="宋体" w:hint="eastAsia"/>
        </w:rPr>
        <w:t>。</w:t>
      </w:r>
      <w:r>
        <w:rPr>
          <w:rFonts w:cs="Arial"/>
        </w:rPr>
        <w:t>（</w:t>
      </w:r>
      <w:r>
        <w:rPr>
          <w:rFonts w:hint="eastAsia"/>
        </w:rPr>
        <w:t>10</w:t>
      </w:r>
      <w:r>
        <w:rPr>
          <w:rFonts w:cs="Arial"/>
        </w:rPr>
        <w:t>分）</w:t>
      </w:r>
    </w:p>
    <w:p w:rsidR="004F335C" w:rsidRDefault="004F335C" w:rsidP="004F335C">
      <w:pPr>
        <w:spacing w:line="360" w:lineRule="auto"/>
        <w:jc w:val="center"/>
        <w:rPr>
          <w:rFonts w:hint="eastAsia"/>
          <w:sz w:val="18"/>
          <w:szCs w:val="18"/>
        </w:rPr>
      </w:pPr>
      <w:r>
        <w:rPr>
          <w:rFonts w:ascii="黑体" w:eastAsia="黑体" w:hint="eastAsia"/>
          <w:sz w:val="24"/>
        </w:rPr>
        <w:t>越来越酸的海洋</w:t>
      </w:r>
    </w:p>
    <w:p w:rsidR="004F335C" w:rsidRPr="00B64390" w:rsidRDefault="004F335C" w:rsidP="004F335C">
      <w:pPr>
        <w:spacing w:line="400" w:lineRule="exact"/>
        <w:ind w:firstLine="420"/>
        <w:jc w:val="left"/>
        <w:rPr>
          <w:rFonts w:ascii="楷体_GB2312" w:eastAsia="楷体_GB2312" w:hAnsi="楷体_GB2312" w:hint="eastAsia"/>
        </w:rPr>
      </w:pPr>
      <w:r w:rsidRPr="00B64390">
        <w:rPr>
          <w:rFonts w:ascii="楷体_GB2312" w:eastAsia="楷体_GB2312" w:hAnsi="楷体_GB2312" w:hint="eastAsia"/>
        </w:rPr>
        <w:t>①在4月22日第43个世界地球日到来前，《科学》发表的一篇文章，把人们关注气候变化与二氧化碳排放的视角从大气带到了海洋。这篇文章宣称，由来自不同大学的21位研究人员组成的科研小组，经过检测和评估地质记录后，得出结论：目前的海洋酸化速度是3亿年来的最高值。</w:t>
      </w:r>
    </w:p>
    <w:p w:rsidR="004F335C" w:rsidRPr="00B64390" w:rsidRDefault="004F335C" w:rsidP="004F335C">
      <w:pPr>
        <w:spacing w:line="400" w:lineRule="exact"/>
        <w:ind w:firstLine="420"/>
        <w:jc w:val="left"/>
        <w:rPr>
          <w:rFonts w:ascii="楷体_GB2312" w:eastAsia="楷体_GB2312" w:hAnsi="楷体_GB2312" w:hint="eastAsia"/>
        </w:rPr>
      </w:pPr>
      <w:r w:rsidRPr="00B64390">
        <w:rPr>
          <w:rFonts w:ascii="楷体_GB2312" w:eastAsia="楷体_GB2312" w:hAnsi="楷体_GB2312" w:hint="eastAsia"/>
        </w:rPr>
        <w:t>②海洋酸化是指由于吸收大气中过量的二氧化碳，导致海水逐渐变酸的过程。人类活动向大气释放的二氧化碳，以每小时100万吨以上的速率被海洋吸收，在吸收过程中，二氧化碳与水反应释放出氢离子，使得海水的pH值下降。海水应为弱碱性，海洋表层水的pH值约为8.2。但到2012年，海水表层pH值降低了0.1。海水酸性的增加，会改变海水的种种化</w:t>
      </w:r>
      <w:r w:rsidRPr="00B64390">
        <w:rPr>
          <w:rFonts w:ascii="楷体_GB2312" w:eastAsia="楷体_GB2312" w:hAnsi="楷体_GB2312" w:hint="eastAsia"/>
        </w:rPr>
        <w:lastRenderedPageBreak/>
        <w:t>学平衡，使多种海洋生物乃至生态系统面临巨大威胁。因此，除了全球变暖，海洋酸化被称为与二氧化碳排放相关的另一重大环境问题。</w:t>
      </w:r>
    </w:p>
    <w:p w:rsidR="004F335C" w:rsidRPr="00B64390"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③</w:t>
      </w:r>
      <w:r w:rsidRPr="00B64390">
        <w:rPr>
          <w:rFonts w:ascii="楷体_GB2312" w:eastAsia="楷体_GB2312" w:hAnsi="楷体_GB2312" w:hint="eastAsia"/>
        </w:rPr>
        <w:t>一份来自夏威夷附近海域20年的数据显示，工业革命以来，海水表层p</w:t>
      </w:r>
      <w:r>
        <w:rPr>
          <w:rFonts w:ascii="楷体_GB2312" w:eastAsia="楷体_GB2312" w:hAnsi="楷体_GB2312" w:hint="eastAsia"/>
          <w:noProof/>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64390">
        <w:rPr>
          <w:rFonts w:ascii="楷体_GB2312" w:eastAsia="楷体_GB2312" w:hAnsi="楷体_GB2312" w:hint="eastAsia"/>
        </w:rPr>
        <w:t>H值从1960年的8.15下降到8.05，这表示，海水中氢离子浓度增加了30%。</w:t>
      </w:r>
    </w:p>
    <w:p w:rsidR="004F335C" w:rsidRPr="00B64390"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④</w:t>
      </w:r>
      <w:r w:rsidRPr="00B64390">
        <w:rPr>
          <w:rFonts w:ascii="楷体_GB2312" w:eastAsia="楷体_GB2312" w:hAnsi="楷体_GB2312" w:hint="eastAsia"/>
        </w:rPr>
        <w:t>不仅如此，海洋酸化的速度也越来越快。最近一项研究表明，海表吸收二氧化碳的速率及其所导致的海洋酸化速率比两万年前的末次冰期快了近100倍，而末次冰期被认为是最近一次的二氧化碳急剧上升期。根据政府间气候变化专门委员会（IPCC）的预测，如按照目前二氧化碳排放量的水平进行，本世</w:t>
      </w:r>
      <w:r>
        <w:rPr>
          <w:rFonts w:ascii="楷体_GB2312" w:eastAsia="楷体_GB2312" w:hAnsi="楷体_GB2312" w:hint="eastAsia"/>
          <w:noProof/>
        </w:rPr>
        <w:drawing>
          <wp:inline distT="0" distB="0" distL="0" distR="0">
            <wp:extent cx="19050" cy="19050"/>
            <wp:effectExtent l="19050" t="0" r="0"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64390">
        <w:rPr>
          <w:rFonts w:ascii="楷体_GB2312" w:eastAsia="楷体_GB2312" w:hAnsi="楷体_GB2312" w:hint="eastAsia"/>
        </w:rPr>
        <w:t>纪末，海水pH值将下降至7.8左右。</w:t>
      </w:r>
    </w:p>
    <w:p w:rsidR="004F335C"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⑤</w:t>
      </w:r>
      <w:r w:rsidRPr="00B64390">
        <w:rPr>
          <w:rFonts w:ascii="楷体_GB2312" w:eastAsia="楷体_GB2312" w:hAnsi="楷体_GB2312" w:hint="eastAsia"/>
        </w:rPr>
        <w:t>研究表明，在二氧化碳浓度加倍以后，大多数钙化生物的钙化速率均大幅下降。</w:t>
      </w:r>
      <w:r>
        <w:rPr>
          <w:rFonts w:ascii="楷体_GB2312" w:eastAsia="楷体_GB2312" w:hAnsi="楷体_GB2312" w:hint="eastAsia"/>
          <w:noProof/>
        </w:rPr>
        <w:drawing>
          <wp:inline distT="0" distB="0" distL="0" distR="0">
            <wp:extent cx="19050" cy="9525"/>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B64390">
        <w:rPr>
          <w:rFonts w:ascii="楷体_GB2312" w:eastAsia="楷体_GB2312" w:hAnsi="楷体_GB2312" w:hint="eastAsia"/>
        </w:rPr>
        <w:t>钙化速率的下降，不仅影响到了浮游性钙化生物，如颗石藻等向底层海洋的碳输送，还会影响到钙化动物的生长和发育。同时，珊瑚藻以及造礁珊瑚种类在加倍的二氧化碳条件下，其钙化速率平均下降30%</w:t>
      </w:r>
      <w:r>
        <w:rPr>
          <w:rFonts w:ascii="楷体_GB2312" w:eastAsia="楷体_GB2312" w:hAnsi="楷体_GB2312" w:hint="eastAsia"/>
        </w:rPr>
        <w:t>。</w:t>
      </w:r>
    </w:p>
    <w:p w:rsidR="004F335C" w:rsidRPr="00B64390"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⑥</w:t>
      </w:r>
      <w:r w:rsidRPr="00B64390">
        <w:rPr>
          <w:rFonts w:ascii="楷体_GB2312" w:eastAsia="楷体_GB2312" w:hAnsi="楷体_GB2312" w:hint="eastAsia"/>
        </w:rPr>
        <w:t>多项研究表明，海洋酸化还可能通过食物链，造成原本不同种间的配子受精成功并形成杂交种，造成种质混乱，影响物种间的相互作用及生态系统的稳定性。例如，某些浮游动物在喂食酸化海水中生长的浮游植物后，繁殖率显著下降。</w:t>
      </w:r>
    </w:p>
    <w:p w:rsidR="004F335C" w:rsidRPr="00B64390"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⑦</w:t>
      </w:r>
      <w:r w:rsidRPr="00B64390">
        <w:rPr>
          <w:rFonts w:ascii="楷体_GB2312" w:eastAsia="楷体_GB2312" w:hAnsi="楷体_GB2312" w:hint="eastAsia"/>
        </w:rPr>
        <w:t>有研究者在模拟实验中发现，严重酸化的海水中，小丑鱼幼鱼将失去听力、视力、嗅觉，无法发现敌害，也丧失了相应的逃逸和生存能力。对甲壳类、贝类、鱼类及棘皮动物等海水养殖生物的研究表明，海洋酸化会显著地影响到幼体发育，降低成体的钙化率和呼吸活动，改变机体能量代谢方式，</w:t>
      </w:r>
      <w:r>
        <w:rPr>
          <w:rFonts w:ascii="楷体_GB2312" w:eastAsia="楷体_GB2312" w:hAnsi="楷体_GB2312" w:hint="eastAsia"/>
          <w:noProof/>
        </w:rPr>
        <w:drawing>
          <wp:inline distT="0" distB="0" distL="0" distR="0">
            <wp:extent cx="19050" cy="19050"/>
            <wp:effectExtent l="19050" t="0" r="0"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64390">
        <w:rPr>
          <w:rFonts w:ascii="楷体_GB2312" w:eastAsia="楷体_GB2312" w:hAnsi="楷体_GB2312" w:hint="eastAsia"/>
        </w:rPr>
        <w:t>干扰感知和运动行为，抑制免疫防御系统的活性，引起生物体代谢异常、生长缓慢甚至死亡。</w:t>
      </w:r>
      <w:r w:rsidRPr="00B64390">
        <w:rPr>
          <w:rFonts w:ascii="楷体_GB2312" w:eastAsia="楷体_GB2312" w:hAnsi="楷体_GB2312"/>
        </w:rPr>
        <w:t>已经有研究表明，海洋酸化是一种生理胁迫，会使得藤壶的成活率显著下降，二氧化碳浓度升高同样会导致海胆的尺寸和重量均明显变小。</w:t>
      </w:r>
    </w:p>
    <w:p w:rsidR="004F335C" w:rsidRPr="00B64390" w:rsidRDefault="004F335C" w:rsidP="004F335C">
      <w:pPr>
        <w:spacing w:line="400" w:lineRule="exact"/>
        <w:ind w:firstLine="420"/>
        <w:jc w:val="left"/>
        <w:rPr>
          <w:rFonts w:ascii="楷体_GB2312" w:eastAsia="楷体_GB2312" w:hAnsi="楷体_GB2312" w:hint="eastAsia"/>
        </w:rPr>
      </w:pPr>
      <w:r>
        <w:rPr>
          <w:rFonts w:ascii="楷体_GB2312" w:eastAsia="楷体_GB2312" w:hAnsi="楷体_GB2312" w:hint="eastAsia"/>
        </w:rPr>
        <w:t>⑧</w:t>
      </w:r>
      <w:r w:rsidRPr="00B64390">
        <w:rPr>
          <w:rFonts w:ascii="楷体_GB2312" w:eastAsia="楷体_GB2312" w:hAnsi="楷体_GB2312" w:hint="eastAsia"/>
        </w:rPr>
        <w:t>由于人类从未经历过这种变化，并且不同种类的海洋生物对酸化引起的海水化学变化敏感性不同，以至于无法确定海洋酸化的生物学效应，也就无法预测未来可能发生的变化。</w:t>
      </w:r>
    </w:p>
    <w:p w:rsidR="004F335C" w:rsidRDefault="004F335C" w:rsidP="004F335C">
      <w:pPr>
        <w:spacing w:line="360" w:lineRule="auto"/>
        <w:jc w:val="left"/>
        <w:rPr>
          <w:rFonts w:hint="eastAsia"/>
        </w:rPr>
      </w:pPr>
      <w:r>
        <w:rPr>
          <w:rFonts w:hint="eastAsia"/>
        </w:rPr>
        <w:t>8</w:t>
      </w:r>
      <w:r>
        <w:rPr>
          <w:rFonts w:ascii="宋体" w:hAnsi="宋体" w:hint="eastAsia"/>
        </w:rPr>
        <w:t>. 什么事海洋酸？</w:t>
      </w:r>
      <w:r>
        <w:rPr>
          <w:rFonts w:cs="Arial"/>
        </w:rPr>
        <w:t>（</w:t>
      </w:r>
      <w:r>
        <w:rPr>
          <w:rFonts w:hint="eastAsia"/>
        </w:rPr>
        <w:t>2</w:t>
      </w:r>
      <w:r>
        <w:rPr>
          <w:rFonts w:cs="Arial"/>
        </w:rPr>
        <w:t>分）</w:t>
      </w:r>
    </w:p>
    <w:p w:rsidR="004F335C" w:rsidRDefault="004F335C" w:rsidP="004F335C">
      <w:pPr>
        <w:spacing w:line="360" w:lineRule="auto"/>
        <w:ind w:firstLineChars="200" w:firstLine="420"/>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u w:val="single"/>
        </w:rPr>
      </w:pPr>
      <w:r>
        <w:rPr>
          <w:rFonts w:ascii="ˎ̥" w:hAnsi="ˎ̥" w:cs="ˎ̥" w:hint="eastAsia"/>
          <w:szCs w:val="21"/>
          <w:u w:val="single"/>
        </w:rPr>
        <w:t xml:space="preserve">                             </w:t>
      </w:r>
      <w:r>
        <w:rPr>
          <w:rFonts w:ascii="ˎ̥" w:hAnsi="ˎ̥" w:cs="ˎ̥" w:hint="eastAsia"/>
          <w:noProof/>
          <w:szCs w:val="21"/>
          <w:u w:val="single"/>
        </w:rPr>
        <w:drawing>
          <wp:inline distT="0" distB="0" distL="0" distR="0">
            <wp:extent cx="19050" cy="9525"/>
            <wp:effectExtent l="19050" t="0" r="0" b="0"/>
            <wp:docPr id="7" name="图片 7"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Pr>
          <w:rFonts w:ascii="ˎ̥" w:hAnsi="ˎ̥" w:cs="ˎ̥" w:hint="eastAsia"/>
          <w:szCs w:val="21"/>
          <w:u w:val="single"/>
        </w:rPr>
        <w:t xml:space="preserve">                                                  </w:t>
      </w:r>
    </w:p>
    <w:p w:rsidR="004F335C" w:rsidRDefault="004F335C" w:rsidP="004F335C">
      <w:pPr>
        <w:spacing w:line="360" w:lineRule="auto"/>
        <w:jc w:val="left"/>
        <w:rPr>
          <w:rFonts w:cs="Arial"/>
        </w:rPr>
      </w:pPr>
      <w:r>
        <w:rPr>
          <w:rFonts w:hint="eastAsia"/>
        </w:rPr>
        <w:t>9</w:t>
      </w:r>
      <w:r>
        <w:rPr>
          <w:rFonts w:ascii="宋体" w:hAnsi="宋体" w:hint="eastAsia"/>
        </w:rPr>
        <w:t>. 海洋酸化对海洋生物乃至生态系统造成的巨大威胁体现在哪些方面。请阅读全文简要回答。</w:t>
      </w:r>
      <w:r>
        <w:rPr>
          <w:rFonts w:cs="Arial"/>
        </w:rPr>
        <w:t>（</w:t>
      </w:r>
      <w:r>
        <w:rPr>
          <w:rFonts w:hint="eastAsia"/>
        </w:rPr>
        <w:t>3</w:t>
      </w:r>
      <w:r>
        <w:rPr>
          <w:rFonts w:cs="Arial"/>
        </w:rPr>
        <w:t>分）</w:t>
      </w:r>
    </w:p>
    <w:p w:rsidR="004F335C" w:rsidRDefault="004F335C" w:rsidP="004F335C">
      <w:pPr>
        <w:spacing w:line="360" w:lineRule="auto"/>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360" w:lineRule="auto"/>
        <w:jc w:val="left"/>
        <w:rPr>
          <w:rFonts w:cs="Arial" w:hint="eastAsia"/>
        </w:rPr>
      </w:pPr>
      <w:r>
        <w:rPr>
          <w:rFonts w:cs="Arial" w:hint="eastAsia"/>
        </w:rPr>
        <w:t>10</w:t>
      </w:r>
      <w:r>
        <w:rPr>
          <w:rFonts w:cs="Arial" w:hint="eastAsia"/>
        </w:rPr>
        <w:t>．</w:t>
      </w:r>
      <w:r>
        <w:rPr>
          <w:rFonts w:hint="eastAsia"/>
        </w:rPr>
        <w:t>简第段主要运用了何种说明方法，有什么作用？请结合文意简要说明。</w:t>
      </w:r>
      <w:r>
        <w:rPr>
          <w:rFonts w:cs="Arial"/>
        </w:rPr>
        <w:t>（</w:t>
      </w:r>
      <w:r>
        <w:rPr>
          <w:rFonts w:hint="eastAsia"/>
        </w:rPr>
        <w:t>3</w:t>
      </w:r>
      <w:r>
        <w:rPr>
          <w:rFonts w:cs="Arial"/>
        </w:rPr>
        <w:t>分）</w:t>
      </w:r>
    </w:p>
    <w:p w:rsidR="004F335C" w:rsidRDefault="004F335C" w:rsidP="004F335C">
      <w:pPr>
        <w:spacing w:line="360" w:lineRule="auto"/>
        <w:ind w:firstLineChars="200" w:firstLine="420"/>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360" w:lineRule="auto"/>
        <w:jc w:val="left"/>
        <w:rPr>
          <w:rFonts w:ascii="ˎ̥" w:hAnsi="ˎ̥" w:cs="ˎ̥" w:hint="eastAsia"/>
          <w:szCs w:val="21"/>
        </w:rPr>
      </w:pPr>
      <w:r w:rsidRPr="00AC35A1">
        <w:rPr>
          <w:rFonts w:ascii="ˎ̥" w:hAnsi="ˎ̥" w:cs="ˎ̥" w:hint="eastAsia"/>
          <w:szCs w:val="21"/>
        </w:rPr>
        <w:lastRenderedPageBreak/>
        <w:t>11.</w:t>
      </w:r>
      <w:r>
        <w:rPr>
          <w:rFonts w:ascii="ˎ̥" w:hAnsi="ˎ̥" w:cs="ˎ̥" w:hint="eastAsia"/>
          <w:szCs w:val="21"/>
        </w:rPr>
        <w:t>以下分析或推断符合文意的一项是（</w:t>
      </w:r>
      <w:r>
        <w:rPr>
          <w:rFonts w:ascii="ˎ̥" w:hAnsi="ˎ̥" w:cs="ˎ̥" w:hint="eastAsia"/>
          <w:szCs w:val="21"/>
        </w:rPr>
        <w:t>2</w:t>
      </w:r>
      <w:r>
        <w:rPr>
          <w:rFonts w:ascii="ˎ̥" w:hAnsi="ˎ̥" w:cs="ˎ̥" w:hint="eastAsia"/>
          <w:szCs w:val="21"/>
        </w:rPr>
        <w:t>分）</w:t>
      </w:r>
    </w:p>
    <w:p w:rsidR="004F335C" w:rsidRDefault="004F335C" w:rsidP="004F335C">
      <w:pPr>
        <w:widowControl/>
        <w:spacing w:line="560" w:lineRule="exact"/>
        <w:ind w:firstLine="480"/>
        <w:rPr>
          <w:rFonts w:hint="eastAsia"/>
          <w:spacing w:val="7"/>
        </w:rPr>
      </w:pPr>
      <w:r>
        <w:rPr>
          <w:spacing w:val="7"/>
        </w:rPr>
        <w:t>A</w:t>
      </w:r>
      <w:r>
        <w:rPr>
          <w:rFonts w:ascii="宋体" w:hAnsi="宋体" w:cs="楷体_GB2312" w:hint="eastAsia"/>
          <w:spacing w:val="7"/>
        </w:rPr>
        <w:t>.</w:t>
      </w:r>
      <w:r>
        <w:rPr>
          <w:rFonts w:ascii="宋体" w:hAnsi="宋体"/>
        </w:rPr>
        <w:t xml:space="preserve"> </w:t>
      </w:r>
      <w:r>
        <w:rPr>
          <w:rFonts w:ascii="宋体" w:hAnsi="宋体" w:hint="eastAsia"/>
        </w:rPr>
        <w:t>浮游动物在喂食酸化海水中生长的浮游植物后，繁殖率在短时期内会显著下降。</w:t>
      </w:r>
    </w:p>
    <w:p w:rsidR="004F335C" w:rsidRDefault="004F335C" w:rsidP="004F335C">
      <w:pPr>
        <w:widowControl/>
        <w:spacing w:line="560" w:lineRule="exact"/>
        <w:ind w:firstLine="480"/>
        <w:rPr>
          <w:rFonts w:hint="eastAsia"/>
          <w:spacing w:val="7"/>
        </w:rPr>
      </w:pPr>
      <w:r>
        <w:rPr>
          <w:spacing w:val="7"/>
        </w:rPr>
        <w:t>B</w:t>
      </w:r>
      <w:r>
        <w:rPr>
          <w:rFonts w:ascii="宋体" w:hAnsi="宋体" w:cs="楷体_GB2312" w:hint="eastAsia"/>
          <w:spacing w:val="7"/>
        </w:rPr>
        <w:t xml:space="preserve">. </w:t>
      </w:r>
      <w:r>
        <w:rPr>
          <w:rFonts w:hint="eastAsia"/>
        </w:rPr>
        <w:t>珊瑚藻以及造成礁珊瑚在加倍的二氧化碳条件下，其钙化速率将会平均下降</w:t>
      </w:r>
      <w:r>
        <w:rPr>
          <w:rFonts w:hint="eastAsia"/>
        </w:rPr>
        <w:t>30%</w:t>
      </w:r>
      <w:r>
        <w:rPr>
          <w:rFonts w:hint="eastAsia"/>
        </w:rPr>
        <w:t>。</w:t>
      </w:r>
    </w:p>
    <w:p w:rsidR="004F335C" w:rsidRDefault="004F335C" w:rsidP="004F335C">
      <w:pPr>
        <w:widowControl/>
        <w:spacing w:line="560" w:lineRule="exact"/>
        <w:ind w:firstLine="480"/>
        <w:rPr>
          <w:rFonts w:hint="eastAsia"/>
          <w:spacing w:val="7"/>
        </w:rPr>
      </w:pPr>
      <w:r>
        <w:rPr>
          <w:spacing w:val="7"/>
        </w:rPr>
        <w:t>C</w:t>
      </w:r>
      <w:r>
        <w:rPr>
          <w:rFonts w:ascii="宋体" w:hAnsi="宋体" w:cs="楷体_GB2312" w:hint="eastAsia"/>
          <w:spacing w:val="7"/>
        </w:rPr>
        <w:t xml:space="preserve">. </w:t>
      </w:r>
      <w:r>
        <w:rPr>
          <w:rFonts w:hint="eastAsia"/>
        </w:rPr>
        <w:t>即使大幅度减少二氧化碳排放量，到本世</w:t>
      </w:r>
      <w:r>
        <w:rPr>
          <w:rFonts w:hint="eastAsia"/>
          <w:noProof/>
        </w:rPr>
        <w:drawing>
          <wp:inline distT="0" distB="0" distL="0" distR="0">
            <wp:extent cx="19050" cy="19050"/>
            <wp:effectExtent l="19050" t="0" r="0" b="0"/>
            <wp:docPr id="8" name="图片 8"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hint="eastAsia"/>
        </w:rPr>
        <w:t>纪末，</w:t>
      </w:r>
      <w:r w:rsidRPr="00393605">
        <w:rPr>
          <w:rFonts w:ascii="宋体" w:hAnsi="宋体" w:hint="eastAsia"/>
        </w:rPr>
        <w:t>海水pH值将下降至7.8左右。</w:t>
      </w:r>
    </w:p>
    <w:p w:rsidR="004F335C" w:rsidRDefault="004F335C" w:rsidP="004F335C">
      <w:pPr>
        <w:widowControl/>
        <w:spacing w:line="560" w:lineRule="exact"/>
        <w:ind w:firstLine="480"/>
        <w:rPr>
          <w:rFonts w:ascii="宋体" w:hAnsi="宋体" w:cs="楷体_GB2312" w:hint="eastAsia"/>
          <w:spacing w:val="7"/>
        </w:rPr>
      </w:pPr>
      <w:r>
        <w:rPr>
          <w:spacing w:val="7"/>
        </w:rPr>
        <w:t>D</w:t>
      </w:r>
      <w:r>
        <w:rPr>
          <w:rFonts w:ascii="宋体" w:hAnsi="宋体" w:cs="楷体_GB2312" w:hint="eastAsia"/>
          <w:spacing w:val="7"/>
        </w:rPr>
        <w:t xml:space="preserve">. </w:t>
      </w:r>
      <w:r w:rsidRPr="000B496B">
        <w:rPr>
          <w:rFonts w:hint="eastAsia"/>
        </w:rPr>
        <w:t>虽然人类从未经历过海洋急剧酸化的过程，但仍能够预测未来可能发生的变化。</w:t>
      </w:r>
    </w:p>
    <w:p w:rsidR="004F335C" w:rsidRPr="009940AF" w:rsidRDefault="004F335C" w:rsidP="004F335C">
      <w:pPr>
        <w:widowControl/>
        <w:spacing w:line="560" w:lineRule="exact"/>
        <w:ind w:firstLine="480"/>
        <w:jc w:val="right"/>
        <w:rPr>
          <w:rFonts w:hint="eastAsia"/>
        </w:rPr>
      </w:pPr>
      <w:r>
        <w:rPr>
          <w:rFonts w:ascii="宋体" w:hAnsi="宋体" w:cs="楷体_GB2312" w:hint="eastAsia"/>
          <w:spacing w:val="7"/>
        </w:rPr>
        <w:t xml:space="preserve"> 答：（       ）</w:t>
      </w:r>
    </w:p>
    <w:tbl>
      <w:tblPr>
        <w:tblpPr w:leftFromText="180" w:rightFromText="180" w:vertAnchor="text" w:horzAnchor="margin" w:tblpX="122"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8"/>
        <w:gridCol w:w="950"/>
      </w:tblGrid>
      <w:tr w:rsidR="004F335C" w:rsidTr="002F6E9B">
        <w:trPr>
          <w:trHeight w:hRule="exact" w:val="306"/>
        </w:trPr>
        <w:tc>
          <w:tcPr>
            <w:tcW w:w="868" w:type="dxa"/>
            <w:vAlign w:val="center"/>
          </w:tcPr>
          <w:p w:rsidR="004F335C" w:rsidRDefault="004F335C" w:rsidP="002F6E9B">
            <w:pPr>
              <w:snapToGrid w:val="0"/>
              <w:spacing w:line="360" w:lineRule="auto"/>
              <w:rPr>
                <w:sz w:val="18"/>
                <w:szCs w:val="18"/>
              </w:rPr>
            </w:pPr>
            <w:r>
              <w:rPr>
                <w:sz w:val="18"/>
                <w:szCs w:val="18"/>
              </w:rPr>
              <w:t>得</w:t>
            </w:r>
            <w:r>
              <w:rPr>
                <w:sz w:val="18"/>
                <w:szCs w:val="18"/>
              </w:rPr>
              <w:t xml:space="preserve">  </w:t>
            </w:r>
            <w:r>
              <w:rPr>
                <w:sz w:val="18"/>
                <w:szCs w:val="18"/>
              </w:rPr>
              <w:t>分</w:t>
            </w:r>
          </w:p>
        </w:tc>
        <w:tc>
          <w:tcPr>
            <w:tcW w:w="950" w:type="dxa"/>
            <w:vAlign w:val="center"/>
          </w:tcPr>
          <w:p w:rsidR="004F335C" w:rsidRDefault="004F335C" w:rsidP="002F6E9B">
            <w:pPr>
              <w:snapToGrid w:val="0"/>
              <w:spacing w:line="360" w:lineRule="auto"/>
              <w:jc w:val="center"/>
              <w:rPr>
                <w:sz w:val="18"/>
                <w:szCs w:val="18"/>
              </w:rPr>
            </w:pPr>
            <w:r>
              <w:rPr>
                <w:sz w:val="18"/>
                <w:szCs w:val="18"/>
              </w:rPr>
              <w:t>评卷人</w:t>
            </w:r>
          </w:p>
        </w:tc>
      </w:tr>
      <w:tr w:rsidR="004F335C" w:rsidTr="002F6E9B">
        <w:trPr>
          <w:trHeight w:val="187"/>
        </w:trPr>
        <w:tc>
          <w:tcPr>
            <w:tcW w:w="868" w:type="dxa"/>
          </w:tcPr>
          <w:p w:rsidR="004F335C" w:rsidRDefault="004F335C" w:rsidP="002F6E9B">
            <w:pPr>
              <w:snapToGrid w:val="0"/>
              <w:spacing w:line="360" w:lineRule="auto"/>
              <w:ind w:firstLineChars="200" w:firstLine="482"/>
              <w:rPr>
                <w:b/>
                <w:sz w:val="24"/>
              </w:rPr>
            </w:pPr>
            <w:r>
              <w:rPr>
                <w:b/>
                <w:sz w:val="24"/>
              </w:rPr>
              <w:t xml:space="preserve">    </w:t>
            </w:r>
          </w:p>
        </w:tc>
        <w:tc>
          <w:tcPr>
            <w:tcW w:w="950" w:type="dxa"/>
          </w:tcPr>
          <w:p w:rsidR="004F335C" w:rsidRDefault="004F335C" w:rsidP="002F6E9B">
            <w:pPr>
              <w:snapToGrid w:val="0"/>
              <w:spacing w:line="360" w:lineRule="auto"/>
              <w:ind w:firstLineChars="200" w:firstLine="482"/>
              <w:rPr>
                <w:b/>
                <w:sz w:val="24"/>
              </w:rPr>
            </w:pPr>
            <w:r>
              <w:rPr>
                <w:b/>
                <w:sz w:val="24"/>
              </w:rPr>
              <w:t xml:space="preserve">    </w:t>
            </w:r>
          </w:p>
        </w:tc>
      </w:tr>
    </w:tbl>
    <w:p w:rsidR="004F335C" w:rsidRDefault="004F335C" w:rsidP="004F335C">
      <w:pPr>
        <w:spacing w:line="360" w:lineRule="auto"/>
        <w:jc w:val="left"/>
        <w:rPr>
          <w:rFonts w:cs="Arial"/>
        </w:rPr>
      </w:pPr>
      <w:r>
        <w:rPr>
          <w:rFonts w:ascii="宋体" w:hAnsi="宋体" w:hint="eastAsia"/>
        </w:rPr>
        <w:t>（二）阅读下文，</w:t>
      </w:r>
      <w:r>
        <w:rPr>
          <w:rFonts w:hAnsi="宋体"/>
        </w:rPr>
        <w:t>完成</w:t>
      </w:r>
      <w:r>
        <w:rPr>
          <w:rFonts w:hint="eastAsia"/>
        </w:rPr>
        <w:t>12</w:t>
      </w:r>
      <w:r>
        <w:t>—</w:t>
      </w:r>
      <w:r>
        <w:rPr>
          <w:rFonts w:hint="eastAsia"/>
        </w:rPr>
        <w:t>15</w:t>
      </w:r>
      <w:r>
        <w:rPr>
          <w:rFonts w:hAnsi="宋体"/>
        </w:rPr>
        <w:t>题</w:t>
      </w:r>
      <w:r>
        <w:rPr>
          <w:rFonts w:ascii="宋体" w:hAnsi="宋体" w:hint="eastAsia"/>
        </w:rPr>
        <w:t>。</w:t>
      </w:r>
      <w:r>
        <w:rPr>
          <w:rFonts w:cs="Arial"/>
        </w:rPr>
        <w:t>（</w:t>
      </w:r>
      <w:r>
        <w:rPr>
          <w:rFonts w:hint="eastAsia"/>
        </w:rPr>
        <w:t>15</w:t>
      </w:r>
      <w:r>
        <w:rPr>
          <w:rFonts w:cs="Arial"/>
        </w:rPr>
        <w:t>分）</w:t>
      </w:r>
    </w:p>
    <w:p w:rsidR="004F335C" w:rsidRDefault="004F335C" w:rsidP="004F335C">
      <w:pPr>
        <w:spacing w:line="360" w:lineRule="auto"/>
        <w:jc w:val="left"/>
        <w:rPr>
          <w:rFonts w:hint="eastAsia"/>
          <w:sz w:val="18"/>
          <w:szCs w:val="18"/>
        </w:rPr>
      </w:pPr>
      <w:r>
        <w:rPr>
          <w:rFonts w:ascii="黑体" w:eastAsia="黑体" w:hint="eastAsia"/>
          <w:sz w:val="24"/>
        </w:rPr>
        <w:t xml:space="preserve">              又是一年粽飘香</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BC75A7">
        <w:rPr>
          <w:rFonts w:ascii="楷体_GB2312" w:eastAsia="楷体_GB2312" w:hAnsi="楷体_GB2312" w:hint="eastAsia"/>
          <w:szCs w:val="21"/>
          <w:u w:val="single"/>
        </w:rPr>
        <w:t>五月的清愁像一泓流泉，淡淡地漫过我的心间。我如故乡飘落的一枚树叶，在这人声鼎沸的地方悄然滋长着无尽的乡愁</w:t>
      </w:r>
      <w:r w:rsidRPr="00AC5878">
        <w:rPr>
          <w:rFonts w:ascii="楷体_GB2312" w:eastAsia="楷体_GB2312" w:hAnsi="楷体_GB2312" w:hint="eastAsia"/>
          <w:szCs w:val="21"/>
        </w:rPr>
        <w:t xml:space="preserve">。 </w:t>
      </w:r>
    </w:p>
    <w:p w:rsidR="004F335C" w:rsidRPr="00AC5878" w:rsidRDefault="004F335C" w:rsidP="004F335C">
      <w:pPr>
        <w:spacing w:line="400" w:lineRule="exact"/>
        <w:jc w:val="left"/>
        <w:rPr>
          <w:rFonts w:ascii="楷体_GB2312" w:eastAsia="楷体_GB2312" w:hAnsi="楷体_GB2312" w:hint="eastAsia"/>
          <w:szCs w:val="21"/>
        </w:rPr>
      </w:pPr>
      <w:r w:rsidRPr="00AC5878">
        <w:rPr>
          <w:rFonts w:ascii="楷体_GB2312" w:eastAsia="楷体_GB2312" w:hAnsi="楷体_GB2312" w:hint="eastAsia"/>
          <w:szCs w:val="21"/>
        </w:rPr>
        <w:t xml:space="preserve">    离端午节还有好几天，超市就已经在最显著的位置上堆满了各种口味的粽子。粽子制作典雅，精巧，如可人的女子一般，给人一种想拥有的冲动。</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淡淡的音乐在超市里飘荡，透着一丝颓废和苍凉，勾起人无尽的遐思。我站在冷藏柜前，心游离着，脚步踟蹰着，眼睛却在粽堆里漫不经心地寻找着。</w:t>
      </w:r>
    </w:p>
    <w:p w:rsidR="004F335C" w:rsidRPr="00AC5878" w:rsidRDefault="004F335C" w:rsidP="004F335C">
      <w:pPr>
        <w:spacing w:line="400" w:lineRule="exact"/>
        <w:ind w:firstLineChars="100" w:firstLine="210"/>
        <w:jc w:val="left"/>
        <w:rPr>
          <w:rFonts w:ascii="楷体_GB2312" w:eastAsia="楷体_GB2312" w:hAnsi="楷体_GB2312" w:hint="eastAsia"/>
          <w:szCs w:val="21"/>
        </w:rPr>
      </w:pPr>
      <w:r w:rsidRPr="00AC5878">
        <w:rPr>
          <w:rFonts w:ascii="楷体_GB2312" w:eastAsia="楷体_GB2312" w:hAnsi="楷体_GB2312" w:hint="eastAsia"/>
          <w:szCs w:val="21"/>
        </w:rPr>
        <w:t xml:space="preserve">  我在寻找什么呢？是寻找</w:t>
      </w:r>
      <w:r>
        <w:rPr>
          <w:rFonts w:ascii="楷体_GB2312" w:eastAsia="楷体_GB2312" w:hAnsi="楷体_GB2312" w:hint="eastAsia"/>
          <w:noProof/>
          <w:szCs w:val="21"/>
        </w:rPr>
        <w:drawing>
          <wp:inline distT="0" distB="0" distL="0" distR="0">
            <wp:extent cx="19050" cy="19050"/>
            <wp:effectExtent l="19050" t="0" r="0" b="0"/>
            <wp:docPr id="9" name="图片 9"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AC5878">
        <w:rPr>
          <w:rFonts w:ascii="楷体_GB2312" w:eastAsia="楷体_GB2312" w:hAnsi="楷体_GB2312" w:hint="eastAsia"/>
          <w:szCs w:val="21"/>
        </w:rPr>
        <w:t>一种似曾相似？还是寻找储藏在时光暗河里的那段记忆？抑或是，我只是想重温一段</w:t>
      </w:r>
      <w:r>
        <w:rPr>
          <w:rFonts w:ascii="楷体_GB2312" w:eastAsia="楷体_GB2312" w:hAnsi="楷体_GB2312" w:hint="eastAsia"/>
          <w:noProof/>
          <w:szCs w:val="21"/>
        </w:rPr>
        <w:drawing>
          <wp:inline distT="0" distB="0" distL="0" distR="0">
            <wp:extent cx="19050" cy="9525"/>
            <wp:effectExtent l="19050" t="0" r="0" b="0"/>
            <wp:docPr id="10" name="图片 10"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学科网(www.zxxk.com)--教育资源门户，提供试卷、教案、课件、论文、素材及各类教学资源下载，还有大量而丰富的教学相关资讯！"/>
                    <pic:cNvPicPr>
                      <a:picLocks noChangeAspect="1" noChangeArrowheads="1"/>
                    </pic:cNvPicPr>
                  </pic:nvPicPr>
                  <pic:blipFill>
                    <a:blip r:embed="rId8" cstate="print"/>
                    <a:srcRect/>
                    <a:stretch>
                      <a:fillRect/>
                    </a:stretch>
                  </pic:blipFill>
                  <pic:spPr bwMode="auto">
                    <a:xfrm>
                      <a:off x="0" y="0"/>
                      <a:ext cx="19050" cy="9525"/>
                    </a:xfrm>
                    <a:prstGeom prst="rect">
                      <a:avLst/>
                    </a:prstGeom>
                    <a:noFill/>
                    <a:ln w="9525">
                      <a:noFill/>
                      <a:miter lim="800000"/>
                      <a:headEnd/>
                      <a:tailEnd/>
                    </a:ln>
                  </pic:spPr>
                </pic:pic>
              </a:graphicData>
            </a:graphic>
          </wp:inline>
        </w:drawing>
      </w:r>
      <w:r w:rsidRPr="00AC5878">
        <w:rPr>
          <w:rFonts w:ascii="楷体_GB2312" w:eastAsia="楷体_GB2312" w:hAnsi="楷体_GB2312" w:hint="eastAsia"/>
          <w:szCs w:val="21"/>
        </w:rPr>
        <w:t>过去？</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寻觅了好久，最终还是失望地走开了。尽管面前的粽子玲珑剔透，软糯如玉，仿佛一口咬下去就会甜腻到心里，但却少了一份天然与温情！</w:t>
      </w:r>
    </w:p>
    <w:p w:rsidR="004F335C" w:rsidRPr="00AC5878" w:rsidRDefault="004F335C" w:rsidP="004F335C">
      <w:pPr>
        <w:spacing w:line="400" w:lineRule="exact"/>
        <w:jc w:val="left"/>
        <w:rPr>
          <w:rFonts w:ascii="楷体_GB2312" w:eastAsia="楷体_GB2312" w:hAnsi="楷体_GB2312" w:hint="eastAsia"/>
          <w:szCs w:val="21"/>
        </w:rPr>
      </w:pPr>
      <w:r w:rsidRPr="00AC5878">
        <w:rPr>
          <w:rFonts w:ascii="楷体_GB2312" w:eastAsia="楷体_GB2312" w:hAnsi="楷体_GB2312" w:hint="eastAsia"/>
          <w:szCs w:val="21"/>
        </w:rPr>
        <w:t xml:space="preserve">    小时候，每年的端午节，母亲都要包几斤糯米粽子给我们解馋。糯米是自家种的，天然环保，入口润滑，回味悠长；粽叶是在大姨家采摘的，新鲜的叶子，如二月初绽的新绿，捧到手里就有了小小的喜悦。这份喜悦，是记忆里永不凋谢的三月。即使花谢了，柳枝萧条了，岁月溜走了，这喜悦依然还在。</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端午节的前一天，母亲放下所有的农事，换上干净的衣服，将煮好的粽叶拿到天井里，又将称好的糯米用筲箕淘洗干净，然后沥干水分，调好食用碱，一并拿到天井里待用。早晨的雾霭还未散去，阳光淡淡地洒在母亲的身上，柔和，清雅。母亲熟练地做着这些，我像尾巴一样跟着她进进出出，如过年一般，喜滋滋的心态不言而喻。</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一切就绪，母亲终于坐下了。她先将粽叶三分之一处折成漏斗状，将调制好的糯米用汤匙一点一点地放进‘漏斗’里，直到‘漏斗’饱满，轻轻一压就会溢出米来，再用筷子一点一点地扎紧。筷子扎的时候要轻巧，不然戳穿粽叶就前功尽弃了。扎好后，母亲用剩余的粽叶一层一层地将其包裹起来，裹成锥形，然后用粽绳牢牢系紧。</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整个程序精细，繁琐。母亲做来却是那样的专注！</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我蹲在母亲身边，如痴如醉地看着。母亲的嘴角往上轻轻扬着，浅浅的笑容在眉眼里铺</w:t>
      </w:r>
      <w:r w:rsidRPr="00AC5878">
        <w:rPr>
          <w:rFonts w:ascii="楷体_GB2312" w:eastAsia="楷体_GB2312" w:hAnsi="楷体_GB2312" w:hint="eastAsia"/>
          <w:szCs w:val="21"/>
        </w:rPr>
        <w:lastRenderedPageBreak/>
        <w:t>展，流溢；她挺直的鼻梁上，已涔满了细密的汗珠，远远看去，就像一粒粒晶莹剔透的珍珠。在淡淡的光晕里，母亲竟然是那样的美丽，美得如一尊素净的画，在我心里不停地跳跃，无限地放大......</w:t>
      </w:r>
    </w:p>
    <w:p w:rsidR="004F335C"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粽子的香味很快就在屋子里沸腾了。来不及等到它冷却，捡肥实的捞起一个，剥去粽叶，轻轻咬一口，便觉得芳香四溢，口舌生津，唇齿飘香。</w:t>
      </w:r>
    </w:p>
    <w:p w:rsidR="004F335C" w:rsidRPr="00AC5878" w:rsidRDefault="004F335C" w:rsidP="004F335C">
      <w:pPr>
        <w:spacing w:line="400" w:lineRule="exact"/>
        <w:ind w:firstLineChars="200" w:firstLine="420"/>
        <w:jc w:val="left"/>
        <w:rPr>
          <w:rFonts w:ascii="楷体_GB2312" w:eastAsia="楷体_GB2312" w:hAnsi="楷体_GB2312"/>
          <w:szCs w:val="21"/>
        </w:rPr>
      </w:pPr>
      <w:r w:rsidRPr="00AC5878">
        <w:rPr>
          <w:rFonts w:ascii="楷体_GB2312" w:eastAsia="楷体_GB2312" w:hAnsi="楷体_GB2312" w:hint="eastAsia"/>
          <w:szCs w:val="21"/>
        </w:rPr>
        <w:t>这是我吃到的最好的粽子，它的清香永远盘踞</w:t>
      </w:r>
      <w:r>
        <w:rPr>
          <w:rFonts w:ascii="楷体_GB2312" w:eastAsia="楷体_GB2312" w:hAnsi="楷体_GB2312" w:hint="eastAsia"/>
          <w:szCs w:val="21"/>
        </w:rPr>
        <w:t>在记忆的最深处。母亲温情的姿势也永远定格在童年的梦里，清晰如昨……</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母亲</w:t>
      </w:r>
      <w:r>
        <w:rPr>
          <w:rFonts w:ascii="楷体_GB2312" w:eastAsia="楷体_GB2312" w:hAnsi="楷体_GB2312" w:hint="eastAsia"/>
          <w:szCs w:val="21"/>
        </w:rPr>
        <w:t>去世后</w:t>
      </w:r>
      <w:r w:rsidRPr="00AC5878">
        <w:rPr>
          <w:rFonts w:ascii="楷体_GB2312" w:eastAsia="楷体_GB2312" w:hAnsi="楷体_GB2312" w:hint="eastAsia"/>
          <w:szCs w:val="21"/>
        </w:rPr>
        <w:t>，家里再也没有包过粽子，粽子也就成了一种怀念。每到端阳节，我们也会在街上胡乱买一点，算是应付了节日。街上的粽子口味繁多，香的，甜的，肉的，素的等等多如繁星，想吃什么就有什么。只是这些粽子披上了商业的外衣，就成了节日的妆点，多了些浮华与世俗。虽然一样的香糯，但远没有母亲包的好吃。去年，偶尔闻到那久违了的香味，便寻香找去，见是一个老妈妈推着车子在沿街卖粽子。老妈妈慈眉善目，温和少言，像极了当年的母亲。心里那根柔软的弦突然被轻轻触动了，温情的泪水在眼眶里打着漩漩。我忙掏钱买了几斤。迫不及待地回家煮熟，迫不及待地咬上一口。香还是香，糯还是糯，却依然少了那一股浓郁的味道。</w:t>
      </w:r>
    </w:p>
    <w:p w:rsidR="004F335C" w:rsidRPr="00AC5878" w:rsidRDefault="004F335C" w:rsidP="004F335C">
      <w:pPr>
        <w:spacing w:line="400" w:lineRule="exact"/>
        <w:ind w:firstLineChars="200" w:firstLine="420"/>
        <w:jc w:val="left"/>
        <w:rPr>
          <w:rFonts w:ascii="楷体_GB2312" w:eastAsia="楷体_GB2312" w:hAnsi="楷体_GB2312" w:hint="eastAsia"/>
          <w:szCs w:val="21"/>
        </w:rPr>
      </w:pPr>
      <w:r w:rsidRPr="00AC5878">
        <w:rPr>
          <w:rFonts w:ascii="楷体_GB2312" w:eastAsia="楷体_GB2312" w:hAnsi="楷体_GB2312" w:hint="eastAsia"/>
          <w:szCs w:val="21"/>
        </w:rPr>
        <w:t>这浓郁的味道，是记忆深处永不飘散的温馨。它是粽子的味道，也是母亲的味道啊！</w:t>
      </w:r>
    </w:p>
    <w:p w:rsidR="004F335C" w:rsidRDefault="004F335C" w:rsidP="004F335C">
      <w:pPr>
        <w:spacing w:line="540" w:lineRule="exact"/>
        <w:jc w:val="left"/>
        <w:rPr>
          <w:rFonts w:ascii="宋体" w:hAnsi="宋体" w:hint="eastAsia"/>
        </w:rPr>
      </w:pPr>
      <w:r>
        <w:rPr>
          <w:rFonts w:hint="eastAsia"/>
        </w:rPr>
        <w:t>12</w:t>
      </w:r>
      <w:r>
        <w:rPr>
          <w:rFonts w:ascii="宋体" w:hAnsi="宋体" w:hint="eastAsia"/>
        </w:rPr>
        <w:t>. 为什么作者说，母亲包的粽子是“我”吃到的最好的粽子？结合全文简要作答。</w:t>
      </w:r>
      <w:r>
        <w:rPr>
          <w:rFonts w:ascii="瀹嬩綋" w:hAnsi="瀹嬩綋" w:hint="eastAsia"/>
        </w:rPr>
        <w:t>(</w:t>
      </w:r>
      <w:r>
        <w:rPr>
          <w:rFonts w:hint="eastAsia"/>
        </w:rPr>
        <w:t>4</w:t>
      </w:r>
      <w:r>
        <w:rPr>
          <w:rFonts w:ascii="瀹嬩綋" w:hAnsi="瀹嬩綋" w:hint="eastAsia"/>
        </w:rPr>
        <w:t>分</w:t>
      </w:r>
      <w:r>
        <w:rPr>
          <w:rFonts w:ascii="瀹嬩綋" w:hAnsi="瀹嬩綋" w:hint="eastAsia"/>
        </w:rPr>
        <w:t>)</w:t>
      </w:r>
    </w:p>
    <w:p w:rsidR="004F335C" w:rsidRDefault="004F335C" w:rsidP="004F335C">
      <w:pPr>
        <w:spacing w:line="540" w:lineRule="exact"/>
        <w:ind w:firstLineChars="200" w:firstLine="420"/>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540" w:lineRule="exact"/>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540" w:lineRule="exact"/>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540" w:lineRule="exact"/>
        <w:jc w:val="left"/>
        <w:rPr>
          <w:rFonts w:ascii="ˎ̥" w:hAnsi="ˎ̥" w:cs="ˎ̥" w:hint="eastAsia"/>
          <w:szCs w:val="21"/>
          <w:u w:val="single"/>
        </w:rPr>
      </w:pPr>
      <w:r>
        <w:rPr>
          <w:rFonts w:ascii="ˎ̥" w:hAnsi="ˎ̥" w:cs="ˎ̥" w:hint="eastAsia"/>
          <w:szCs w:val="21"/>
          <w:u w:val="single"/>
        </w:rPr>
        <w:t xml:space="preserve">                                                                          </w:t>
      </w:r>
      <w:r>
        <w:rPr>
          <w:rFonts w:ascii="ˎ̥" w:hAnsi="ˎ̥" w:cs="ˎ̥" w:hint="eastAsia"/>
          <w:noProof/>
          <w:szCs w:val="21"/>
          <w:u w:val="single"/>
        </w:rPr>
        <w:drawing>
          <wp:inline distT="0" distB="0" distL="0" distR="0">
            <wp:extent cx="19050" cy="28575"/>
            <wp:effectExtent l="19050" t="0" r="0" b="0"/>
            <wp:docPr id="11" name="图片 1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学科网(www.zxxk.com)--教育资源门户，提供试卷、教案、课件、论文、素材及各类教学资源下载，还有大量而丰富的教学相关资讯！"/>
                    <pic:cNvPicPr>
                      <a:picLocks noChangeAspect="1" noChangeArrowheads="1"/>
                    </pic:cNvPicPr>
                  </pic:nvPicPr>
                  <pic:blipFill>
                    <a:blip r:embed="rId7" cstate="print"/>
                    <a:srcRect/>
                    <a:stretch>
                      <a:fillRect/>
                    </a:stretch>
                  </pic:blipFill>
                  <pic:spPr bwMode="auto">
                    <a:xfrm>
                      <a:off x="0" y="0"/>
                      <a:ext cx="19050" cy="28575"/>
                    </a:xfrm>
                    <a:prstGeom prst="rect">
                      <a:avLst/>
                    </a:prstGeom>
                    <a:noFill/>
                    <a:ln w="9525">
                      <a:noFill/>
                      <a:miter lim="800000"/>
                      <a:headEnd/>
                      <a:tailEnd/>
                    </a:ln>
                  </pic:spPr>
                </pic:pic>
              </a:graphicData>
            </a:graphic>
          </wp:inline>
        </w:drawing>
      </w:r>
      <w:r>
        <w:rPr>
          <w:rFonts w:ascii="ˎ̥" w:hAnsi="ˎ̥" w:cs="ˎ̥" w:hint="eastAsia"/>
          <w:szCs w:val="21"/>
          <w:u w:val="single"/>
        </w:rPr>
        <w:t xml:space="preserve">     </w:t>
      </w:r>
    </w:p>
    <w:p w:rsidR="004F335C" w:rsidRDefault="004F335C" w:rsidP="004F335C">
      <w:pPr>
        <w:spacing w:line="540" w:lineRule="exact"/>
        <w:jc w:val="left"/>
        <w:rPr>
          <w:rFonts w:ascii="宋体" w:hAnsi="宋体" w:hint="eastAsia"/>
        </w:rPr>
      </w:pPr>
      <w:r>
        <w:rPr>
          <w:rFonts w:hint="eastAsia"/>
        </w:rPr>
        <w:t>13</w:t>
      </w:r>
      <w:r>
        <w:rPr>
          <w:rFonts w:ascii="宋体" w:hAnsi="宋体" w:hint="eastAsia"/>
        </w:rPr>
        <w:t>.既然作者对超市的粽子感到失望，为什么还要花笔墨进行细致描写？</w:t>
      </w:r>
      <w:r>
        <w:rPr>
          <w:rFonts w:ascii="瀹嬩綋" w:hAnsi="瀹嬩綋" w:hint="eastAsia"/>
        </w:rPr>
        <w:t>(</w:t>
      </w:r>
      <w:r>
        <w:rPr>
          <w:rFonts w:hint="eastAsia"/>
        </w:rPr>
        <w:t>4</w:t>
      </w:r>
      <w:r>
        <w:rPr>
          <w:rFonts w:ascii="瀹嬩綋" w:hAnsi="瀹嬩綋" w:hint="eastAsia"/>
        </w:rPr>
        <w:t>分</w:t>
      </w:r>
      <w:r>
        <w:rPr>
          <w:rFonts w:ascii="瀹嬩綋" w:hAnsi="瀹嬩綋" w:hint="eastAsia"/>
        </w:rPr>
        <w:t>)</w:t>
      </w:r>
    </w:p>
    <w:p w:rsidR="004F335C" w:rsidRDefault="004F335C" w:rsidP="004F335C">
      <w:pPr>
        <w:spacing w:line="540" w:lineRule="exact"/>
        <w:ind w:firstLineChars="200" w:firstLine="420"/>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540" w:lineRule="exact"/>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540" w:lineRule="exact"/>
        <w:jc w:val="left"/>
        <w:rPr>
          <w:rFonts w:ascii="宋体" w:hAnsi="宋体" w:hint="eastAsia"/>
        </w:rPr>
      </w:pPr>
      <w:r>
        <w:rPr>
          <w:rFonts w:hint="eastAsia"/>
        </w:rPr>
        <w:t>14</w:t>
      </w:r>
      <w:r>
        <w:rPr>
          <w:rFonts w:ascii="宋体" w:hAnsi="宋体" w:hint="eastAsia"/>
        </w:rPr>
        <w:t>.在作者的记忆力，包粽子的母亲是那样美丽，根据文意简要回答母亲美在何处。</w:t>
      </w:r>
      <w:r>
        <w:rPr>
          <w:rFonts w:ascii="瀹嬩綋" w:hAnsi="瀹嬩綋" w:hint="eastAsia"/>
        </w:rPr>
        <w:t>(</w:t>
      </w:r>
      <w:r>
        <w:rPr>
          <w:rFonts w:hint="eastAsia"/>
        </w:rPr>
        <w:t>3</w:t>
      </w:r>
      <w:r>
        <w:rPr>
          <w:rFonts w:ascii="瀹嬩綋" w:hAnsi="瀹嬩綋" w:hint="eastAsia"/>
        </w:rPr>
        <w:t>分</w:t>
      </w:r>
      <w:r>
        <w:rPr>
          <w:rFonts w:ascii="瀹嬩綋" w:hAnsi="瀹嬩綋" w:hint="eastAsia"/>
        </w:rPr>
        <w:t>)</w:t>
      </w:r>
    </w:p>
    <w:p w:rsidR="004F335C" w:rsidRDefault="004F335C" w:rsidP="004F335C">
      <w:pPr>
        <w:spacing w:line="540" w:lineRule="exact"/>
        <w:ind w:firstLineChars="200" w:firstLine="420"/>
        <w:jc w:val="left"/>
        <w:rPr>
          <w:rFonts w:ascii="ˎ̥" w:hAnsi="ˎ̥" w:cs="ˎ̥" w:hint="eastAsia"/>
          <w:szCs w:val="21"/>
          <w:u w:val="single"/>
        </w:rPr>
      </w:pPr>
      <w:r>
        <w:rPr>
          <w:rFonts w:hint="eastAsia"/>
        </w:rPr>
        <w:t>答：</w:t>
      </w:r>
      <w:r>
        <w:rPr>
          <w:rFonts w:ascii="ˎ̥" w:hAnsi="ˎ̥" w:cs="ˎ̥" w:hint="eastAsia"/>
          <w:szCs w:val="21"/>
          <w:u w:val="single"/>
        </w:rPr>
        <w:t xml:space="preserve">                                                                       </w:t>
      </w:r>
    </w:p>
    <w:p w:rsidR="004F335C" w:rsidRDefault="004F335C" w:rsidP="004F335C">
      <w:pPr>
        <w:spacing w:line="540" w:lineRule="exact"/>
        <w:jc w:val="left"/>
        <w:rPr>
          <w:rFonts w:ascii="ˎ̥" w:hAnsi="ˎ̥" w:cs="ˎ̥" w:hint="eastAsia"/>
          <w:szCs w:val="21"/>
          <w:u w:val="single"/>
        </w:rPr>
      </w:pPr>
      <w:r>
        <w:rPr>
          <w:rFonts w:ascii="ˎ̥" w:hAnsi="ˎ̥" w:cs="ˎ̥" w:hint="eastAsia"/>
          <w:szCs w:val="21"/>
          <w:u w:val="single"/>
        </w:rPr>
        <w:t xml:space="preserve">                                                                               </w:t>
      </w:r>
    </w:p>
    <w:p w:rsidR="004F335C" w:rsidRDefault="004F335C" w:rsidP="004F335C">
      <w:pPr>
        <w:spacing w:line="540" w:lineRule="exact"/>
        <w:jc w:val="left"/>
        <w:rPr>
          <w:rFonts w:ascii="宋体" w:hAnsi="宋体" w:hint="eastAsia"/>
        </w:rPr>
      </w:pPr>
      <w:r>
        <w:rPr>
          <w:rFonts w:hint="eastAsia"/>
        </w:rPr>
        <w:t>15</w:t>
      </w:r>
      <w:r>
        <w:rPr>
          <w:rFonts w:ascii="宋体" w:hAnsi="宋体" w:hint="eastAsia"/>
        </w:rPr>
        <w:t>.仿照画线句另写一句话，要求句式一致，语意连贯。</w:t>
      </w:r>
      <w:r>
        <w:rPr>
          <w:rFonts w:ascii="瀹嬩綋" w:hAnsi="瀹嬩綋" w:hint="eastAsia"/>
        </w:rPr>
        <w:t>(</w:t>
      </w:r>
      <w:r>
        <w:rPr>
          <w:rFonts w:hint="eastAsia"/>
        </w:rPr>
        <w:t>4</w:t>
      </w:r>
      <w:r>
        <w:rPr>
          <w:rFonts w:ascii="瀹嬩綋" w:hAnsi="瀹嬩綋" w:hint="eastAsia"/>
        </w:rPr>
        <w:t>分</w:t>
      </w:r>
      <w:r>
        <w:rPr>
          <w:rFonts w:ascii="瀹嬩綋" w:hAnsi="瀹嬩綋" w:hint="eastAsia"/>
        </w:rPr>
        <w:t>)</w:t>
      </w:r>
    </w:p>
    <w:p w:rsidR="004F335C" w:rsidRPr="009E2004" w:rsidRDefault="004F335C" w:rsidP="004F335C">
      <w:pPr>
        <w:spacing w:line="400" w:lineRule="exact"/>
        <w:ind w:firstLineChars="200" w:firstLine="420"/>
        <w:jc w:val="left"/>
        <w:rPr>
          <w:rFonts w:ascii="楷体_GB2312" w:eastAsia="楷体_GB2312" w:hAnsi="楷体_GB2312" w:hint="eastAsia"/>
          <w:szCs w:val="21"/>
        </w:rPr>
      </w:pPr>
      <w:r>
        <w:rPr>
          <w:rFonts w:ascii="宋体" w:hAnsi="宋体" w:hint="eastAsia"/>
        </w:rPr>
        <w:t>画线句：</w:t>
      </w:r>
      <w:r w:rsidRPr="009E2004">
        <w:rPr>
          <w:rFonts w:ascii="楷体_GB2312" w:eastAsia="楷体_GB2312" w:hAnsi="楷体_GB2312" w:hint="eastAsia"/>
          <w:szCs w:val="21"/>
        </w:rPr>
        <w:t>五月的清愁像一泓流泉，淡淡地漫过我的心间。我如故乡飘落的一枚树叶，在这人声鼎沸的地方悄然滋长着无尽的乡愁</w:t>
      </w:r>
      <w:r w:rsidRPr="00AC5878">
        <w:rPr>
          <w:rFonts w:ascii="楷体_GB2312" w:eastAsia="楷体_GB2312" w:hAnsi="楷体_GB2312" w:hint="eastAsia"/>
          <w:szCs w:val="21"/>
        </w:rPr>
        <w:t xml:space="preserve">。 </w:t>
      </w:r>
    </w:p>
    <w:p w:rsidR="004F335C" w:rsidRDefault="004F335C" w:rsidP="004F335C">
      <w:pPr>
        <w:spacing w:line="540" w:lineRule="exact"/>
        <w:ind w:firstLineChars="200" w:firstLine="420"/>
        <w:jc w:val="left"/>
        <w:rPr>
          <w:rFonts w:ascii="ˎ̥" w:hAnsi="ˎ̥" w:cs="ˎ̥" w:hint="eastAsia"/>
          <w:szCs w:val="21"/>
          <w:u w:val="single"/>
        </w:rPr>
      </w:pPr>
      <w:r>
        <w:rPr>
          <w:rFonts w:ascii="宋体" w:hAnsi="宋体" w:hint="eastAsia"/>
        </w:rPr>
        <w:lastRenderedPageBreak/>
        <w:t>仿写</w:t>
      </w:r>
      <w:r>
        <w:rPr>
          <w:rFonts w:ascii="ˎ̥" w:hAnsi="ˎ̥" w:cs="ˎ̥" w:hint="eastAsia"/>
          <w:szCs w:val="21"/>
          <w:u w:val="single"/>
        </w:rPr>
        <w:t xml:space="preserve">                                                                      </w:t>
      </w:r>
    </w:p>
    <w:p w:rsidR="004F335C" w:rsidRDefault="004F335C" w:rsidP="004F335C">
      <w:pPr>
        <w:spacing w:line="540" w:lineRule="exact"/>
        <w:jc w:val="left"/>
        <w:rPr>
          <w:rFonts w:ascii="瀹嬩綋" w:hAnsi="瀹嬩綋" w:hint="eastAsia"/>
        </w:rPr>
      </w:pPr>
      <w:r>
        <w:rPr>
          <w:rFonts w:ascii="ˎ̥" w:hAnsi="ˎ̥" w:cs="ˎ̥" w:hint="eastAsia"/>
          <w:szCs w:val="21"/>
        </w:rPr>
        <w:t xml:space="preserve">       </w:t>
      </w:r>
      <w:r>
        <w:rPr>
          <w:rFonts w:ascii="ˎ̥" w:hAnsi="ˎ̥" w:cs="ˎ̥" w:hint="eastAsia"/>
          <w:szCs w:val="21"/>
          <w:u w:val="single"/>
        </w:rPr>
        <w:t xml:space="preserve">                                                                       </w:t>
      </w:r>
    </w:p>
    <w:tbl>
      <w:tblPr>
        <w:tblpPr w:leftFromText="180" w:rightFromText="180" w:vertAnchor="text" w:horzAnchor="margin" w:tblpX="136"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68"/>
        <w:gridCol w:w="950"/>
      </w:tblGrid>
      <w:tr w:rsidR="004F335C" w:rsidTr="002F6E9B">
        <w:tc>
          <w:tcPr>
            <w:tcW w:w="868" w:type="dxa"/>
          </w:tcPr>
          <w:p w:rsidR="004F335C" w:rsidRDefault="004F335C" w:rsidP="002F6E9B">
            <w:pPr>
              <w:spacing w:line="260" w:lineRule="exact"/>
              <w:ind w:rightChars="-156" w:right="-328"/>
              <w:rPr>
                <w:sz w:val="18"/>
                <w:szCs w:val="18"/>
              </w:rPr>
            </w:pPr>
            <w:r>
              <w:rPr>
                <w:sz w:val="18"/>
                <w:szCs w:val="18"/>
              </w:rPr>
              <w:t>得</w:t>
            </w:r>
            <w:r>
              <w:rPr>
                <w:sz w:val="18"/>
                <w:szCs w:val="18"/>
              </w:rPr>
              <w:t xml:space="preserve"> </w:t>
            </w:r>
            <w:r>
              <w:rPr>
                <w:sz w:val="18"/>
                <w:szCs w:val="18"/>
              </w:rPr>
              <w:t>分</w:t>
            </w:r>
          </w:p>
        </w:tc>
        <w:tc>
          <w:tcPr>
            <w:tcW w:w="950" w:type="dxa"/>
          </w:tcPr>
          <w:p w:rsidR="004F335C" w:rsidRDefault="004F335C" w:rsidP="002F6E9B">
            <w:pPr>
              <w:spacing w:line="260" w:lineRule="exact"/>
              <w:ind w:rightChars="-156" w:right="-328"/>
              <w:rPr>
                <w:sz w:val="18"/>
                <w:szCs w:val="18"/>
              </w:rPr>
            </w:pPr>
            <w:r>
              <w:rPr>
                <w:sz w:val="18"/>
                <w:szCs w:val="18"/>
              </w:rPr>
              <w:t>评卷人</w:t>
            </w:r>
          </w:p>
        </w:tc>
      </w:tr>
      <w:tr w:rsidR="004F335C" w:rsidTr="002F6E9B">
        <w:trPr>
          <w:trHeight w:val="365"/>
        </w:trPr>
        <w:tc>
          <w:tcPr>
            <w:tcW w:w="868" w:type="dxa"/>
          </w:tcPr>
          <w:p w:rsidR="004F335C" w:rsidRDefault="004F335C" w:rsidP="002F6E9B">
            <w:pPr>
              <w:spacing w:line="260" w:lineRule="exact"/>
              <w:ind w:rightChars="-156" w:right="-328" w:firstLineChars="200" w:firstLine="422"/>
              <w:rPr>
                <w:b/>
                <w:szCs w:val="21"/>
              </w:rPr>
            </w:pPr>
            <w:r>
              <w:rPr>
                <w:b/>
                <w:szCs w:val="21"/>
              </w:rPr>
              <w:t xml:space="preserve">  </w:t>
            </w:r>
          </w:p>
        </w:tc>
        <w:tc>
          <w:tcPr>
            <w:tcW w:w="950" w:type="dxa"/>
          </w:tcPr>
          <w:p w:rsidR="004F335C" w:rsidRDefault="004F335C" w:rsidP="002F6E9B">
            <w:pPr>
              <w:spacing w:line="260" w:lineRule="exact"/>
              <w:ind w:rightChars="-156" w:right="-328" w:firstLineChars="200" w:firstLine="422"/>
              <w:rPr>
                <w:b/>
                <w:szCs w:val="21"/>
              </w:rPr>
            </w:pPr>
            <w:r>
              <w:rPr>
                <w:b/>
                <w:szCs w:val="21"/>
              </w:rPr>
              <w:t xml:space="preserve">   </w:t>
            </w:r>
          </w:p>
        </w:tc>
      </w:tr>
    </w:tbl>
    <w:p w:rsidR="004F335C" w:rsidRDefault="004F335C" w:rsidP="004F335C">
      <w:pPr>
        <w:spacing w:line="360" w:lineRule="exact"/>
        <w:ind w:firstLineChars="200" w:firstLine="480"/>
        <w:jc w:val="left"/>
        <w:rPr>
          <w:rFonts w:ascii="黑体" w:eastAsia="黑体" w:hint="eastAsia"/>
          <w:sz w:val="24"/>
        </w:rPr>
      </w:pPr>
    </w:p>
    <w:p w:rsidR="004F335C" w:rsidRDefault="004F335C" w:rsidP="004F335C">
      <w:pPr>
        <w:spacing w:line="360" w:lineRule="exact"/>
        <w:ind w:left="360"/>
        <w:jc w:val="left"/>
        <w:rPr>
          <w:rFonts w:ascii="瀹嬩綋" w:hAnsi="瀹嬩綋" w:hint="eastAsia"/>
        </w:rPr>
      </w:pPr>
      <w:r w:rsidRPr="00953F97">
        <w:rPr>
          <w:rFonts w:ascii="黑体" w:eastAsia="黑体" w:hAnsi="瀹嬩綋" w:hint="eastAsia"/>
          <w:sz w:val="24"/>
        </w:rPr>
        <w:t>五、</w:t>
      </w:r>
      <w:r w:rsidRPr="00953F97">
        <w:rPr>
          <w:rFonts w:ascii="黑体" w:eastAsia="黑体" w:hAnsi="黑体" w:hint="eastAsia"/>
          <w:sz w:val="24"/>
        </w:rPr>
        <w:t>语言运用</w:t>
      </w:r>
      <w:r>
        <w:rPr>
          <w:rFonts w:ascii="瀹嬩綋" w:hAnsi="瀹嬩綋" w:hint="eastAsia"/>
        </w:rPr>
        <w:t>（</w:t>
      </w:r>
      <w:r>
        <w:t>1</w:t>
      </w:r>
      <w:r>
        <w:rPr>
          <w:rFonts w:hint="eastAsia"/>
        </w:rPr>
        <w:t>3</w:t>
      </w:r>
      <w:r>
        <w:rPr>
          <w:rFonts w:ascii="瀹嬩綋" w:hAnsi="瀹嬩綋" w:hint="eastAsia"/>
        </w:rPr>
        <w:t>分）</w:t>
      </w:r>
    </w:p>
    <w:p w:rsidR="004F335C" w:rsidRDefault="004F335C" w:rsidP="004F335C">
      <w:pPr>
        <w:spacing w:line="360" w:lineRule="exact"/>
        <w:jc w:val="left"/>
        <w:rPr>
          <w:rFonts w:ascii="瀹嬩綋" w:hAnsi="瀹嬩綋" w:hint="eastAsia"/>
        </w:rPr>
      </w:pPr>
    </w:p>
    <w:p w:rsidR="004F335C" w:rsidRPr="00D81D05" w:rsidRDefault="004F335C" w:rsidP="004F335C">
      <w:pPr>
        <w:spacing w:line="400" w:lineRule="exact"/>
        <w:jc w:val="left"/>
        <w:rPr>
          <w:rFonts w:ascii="瀹嬩綋" w:hAnsi="瀹嬩綋" w:hint="eastAsia"/>
        </w:rPr>
      </w:pPr>
      <w:r w:rsidRPr="00D81D05">
        <w:rPr>
          <w:rFonts w:hint="eastAsia"/>
        </w:rPr>
        <w:t>16</w:t>
      </w:r>
      <w:r w:rsidRPr="00D81D05">
        <w:rPr>
          <w:rFonts w:ascii="宋体" w:hAnsi="宋体" w:hint="eastAsia"/>
        </w:rPr>
        <w:t>. 用一句概况下列新闻的主要内容</w:t>
      </w:r>
      <w:r w:rsidRPr="00D81D05">
        <w:rPr>
          <w:rFonts w:ascii="宋体" w:hAnsi="宋体" w:hint="eastAsia"/>
          <w:szCs w:val="21"/>
        </w:rPr>
        <w:t>。（不超过20字）</w:t>
      </w:r>
      <w:r w:rsidRPr="00D81D05">
        <w:rPr>
          <w:rFonts w:ascii="瀹嬩綋" w:hAnsi="瀹嬩綋" w:hint="eastAsia"/>
        </w:rPr>
        <w:t>(</w:t>
      </w:r>
      <w:r w:rsidRPr="00D81D05">
        <w:rPr>
          <w:rFonts w:hint="eastAsia"/>
        </w:rPr>
        <w:t>5</w:t>
      </w:r>
      <w:r w:rsidRPr="00D81D05">
        <w:rPr>
          <w:rFonts w:ascii="瀹嬩綋" w:hAnsi="瀹嬩綋" w:hint="eastAsia"/>
        </w:rPr>
        <w:t>分</w:t>
      </w:r>
      <w:r w:rsidRPr="00D81D05">
        <w:rPr>
          <w:rFonts w:ascii="瀹嬩綋" w:hAnsi="瀹嬩綋" w:hint="eastAsia"/>
        </w:rPr>
        <w:t>)</w:t>
      </w:r>
    </w:p>
    <w:p w:rsidR="004F335C" w:rsidRPr="00D81D05" w:rsidRDefault="004F335C" w:rsidP="004F335C">
      <w:pPr>
        <w:widowControl/>
        <w:shd w:val="clear" w:color="auto" w:fill="FFFFFF"/>
        <w:spacing w:line="400" w:lineRule="exact"/>
        <w:ind w:firstLineChars="200" w:firstLine="420"/>
        <w:jc w:val="left"/>
        <w:rPr>
          <w:rFonts w:ascii="楷体" w:eastAsia="楷体" w:hAnsi="楷体" w:cs="Arial"/>
          <w:szCs w:val="21"/>
        </w:rPr>
      </w:pPr>
      <w:r w:rsidRPr="00D81D05">
        <w:rPr>
          <w:rFonts w:ascii="楷体" w:eastAsia="楷体" w:hAnsi="楷体" w:cs="Arial"/>
          <w:szCs w:val="21"/>
        </w:rPr>
        <w:t>中新网西昌4月30日电 (张利文 孙自法) 北京时间4月30日凌晨4时50分，中国在西昌卫星发射中心，用“长征三号乙”运载火箭将中国第十二、第十三颗北斗导航系统组网卫星顺利送入太空预定转移轨道。这是中国北斗卫星导航系统首次采用“一箭双星”方式发射导航卫星，也是中国首次采用“一箭双星”方式发射两颗地球中高轨道卫星。</w:t>
      </w:r>
    </w:p>
    <w:p w:rsidR="004F335C" w:rsidRPr="00D81D05" w:rsidRDefault="004F335C" w:rsidP="004F335C">
      <w:pPr>
        <w:spacing w:line="400" w:lineRule="exact"/>
        <w:ind w:firstLineChars="200" w:firstLine="420"/>
        <w:jc w:val="left"/>
        <w:rPr>
          <w:rFonts w:ascii="楷体_GB2312" w:eastAsia="楷体_GB2312" w:hAnsi="楷体_GB2312" w:hint="eastAsia"/>
        </w:rPr>
      </w:pPr>
      <w:r>
        <w:rPr>
          <w:rFonts w:ascii="楷体_GB2312" w:eastAsia="楷体_GB2312" w:hAnsi="楷体_GB2312" w:hint="eastAsia"/>
          <w:noProof/>
        </w:rPr>
        <w:drawing>
          <wp:inline distT="0" distB="0" distL="0" distR="0">
            <wp:extent cx="19050" cy="19050"/>
            <wp:effectExtent l="19050" t="0" r="0" b="0"/>
            <wp:docPr id="12" name="图片 1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D81D05">
        <w:rPr>
          <w:rFonts w:ascii="楷体_GB2312" w:eastAsia="楷体_GB2312" w:hAnsi="楷体_GB2312" w:hint="eastAsia"/>
        </w:rPr>
        <w:t>本</w:t>
      </w:r>
      <w:r w:rsidRPr="00D81D05">
        <w:rPr>
          <w:rFonts w:ascii="楷体" w:eastAsia="楷体" w:hAnsi="楷体" w:hint="eastAsia"/>
        </w:rPr>
        <w:t>次“一箭双星”发射的两颗北斗导航卫星及“长征三号乙”运载火箭，分别由中国航天科技集团公司所属中国空间技术研究院和中国运载火箭技术研究院研制。这是中国“长征”系列运载火箭第160次航天飞行。</w:t>
      </w:r>
    </w:p>
    <w:p w:rsidR="004F335C" w:rsidRDefault="004F335C" w:rsidP="004F335C">
      <w:pPr>
        <w:spacing w:line="360" w:lineRule="auto"/>
        <w:ind w:firstLineChars="200" w:firstLine="420"/>
        <w:jc w:val="left"/>
        <w:rPr>
          <w:rFonts w:ascii="宋体" w:hAnsi="宋体" w:hint="eastAsia"/>
          <w:szCs w:val="21"/>
        </w:rPr>
      </w:pPr>
      <w:r>
        <w:rPr>
          <w:rFonts w:ascii="宋体" w:hAnsi="宋体" w:hint="eastAsia"/>
          <w:szCs w:val="21"/>
        </w:rPr>
        <w:t>主要内容：</w:t>
      </w:r>
    </w:p>
    <w:tbl>
      <w:tblPr>
        <w:tblStyle w:val="a5"/>
        <w:tblW w:w="0" w:type="auto"/>
        <w:tblLook w:val="01E0"/>
      </w:tblPr>
      <w:tblGrid>
        <w:gridCol w:w="426"/>
        <w:gridCol w:w="426"/>
        <w:gridCol w:w="426"/>
        <w:gridCol w:w="426"/>
        <w:gridCol w:w="426"/>
        <w:gridCol w:w="426"/>
        <w:gridCol w:w="426"/>
        <w:gridCol w:w="426"/>
        <w:gridCol w:w="426"/>
        <w:gridCol w:w="426"/>
        <w:gridCol w:w="426"/>
        <w:gridCol w:w="426"/>
        <w:gridCol w:w="426"/>
        <w:gridCol w:w="426"/>
        <w:gridCol w:w="426"/>
        <w:gridCol w:w="426"/>
        <w:gridCol w:w="426"/>
        <w:gridCol w:w="426"/>
        <w:gridCol w:w="427"/>
        <w:gridCol w:w="427"/>
      </w:tblGrid>
      <w:tr w:rsidR="004F335C" w:rsidTr="002F6E9B">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6" w:type="dxa"/>
          </w:tcPr>
          <w:p w:rsidR="004F335C" w:rsidRDefault="004F335C" w:rsidP="002F6E9B">
            <w:pPr>
              <w:spacing w:line="360" w:lineRule="auto"/>
              <w:jc w:val="left"/>
              <w:rPr>
                <w:rFonts w:ascii="宋体" w:hAnsi="宋体" w:hint="eastAsia"/>
              </w:rPr>
            </w:pPr>
          </w:p>
        </w:tc>
        <w:tc>
          <w:tcPr>
            <w:tcW w:w="427" w:type="dxa"/>
          </w:tcPr>
          <w:p w:rsidR="004F335C" w:rsidRDefault="004F335C" w:rsidP="002F6E9B">
            <w:pPr>
              <w:spacing w:line="360" w:lineRule="auto"/>
              <w:jc w:val="left"/>
              <w:rPr>
                <w:rFonts w:ascii="宋体" w:hAnsi="宋体" w:hint="eastAsia"/>
              </w:rPr>
            </w:pPr>
          </w:p>
        </w:tc>
        <w:tc>
          <w:tcPr>
            <w:tcW w:w="427" w:type="dxa"/>
          </w:tcPr>
          <w:p w:rsidR="004F335C" w:rsidRDefault="004F335C" w:rsidP="002F6E9B">
            <w:pPr>
              <w:spacing w:line="360" w:lineRule="auto"/>
              <w:jc w:val="left"/>
              <w:rPr>
                <w:rFonts w:ascii="宋体" w:hAnsi="宋体" w:hint="eastAsia"/>
              </w:rPr>
            </w:pPr>
          </w:p>
        </w:tc>
      </w:tr>
    </w:tbl>
    <w:p w:rsidR="004F335C" w:rsidRDefault="004F335C" w:rsidP="004F335C">
      <w:pPr>
        <w:spacing w:line="360" w:lineRule="auto"/>
        <w:jc w:val="left"/>
        <w:rPr>
          <w:rFonts w:ascii="瀹嬩綋" w:hAnsi="瀹嬩綋" w:hint="eastAsia"/>
        </w:rPr>
      </w:pPr>
      <w:r>
        <w:rPr>
          <w:rFonts w:ascii="宋体" w:hAnsi="宋体" w:hint="eastAsia"/>
        </w:rPr>
        <w:t>17. 认真观察下面</w:t>
      </w:r>
      <w:r>
        <w:rPr>
          <w:rFonts w:ascii="瀹嬩綋" w:hAnsi="瀹嬩綋" w:hint="eastAsia"/>
          <w:szCs w:val="21"/>
        </w:rPr>
        <w:t>一幅漫画，</w:t>
      </w:r>
      <w:r>
        <w:rPr>
          <w:rFonts w:cs="Courier New" w:hint="eastAsia"/>
        </w:rPr>
        <w:t>按要求</w:t>
      </w:r>
      <w:r>
        <w:rPr>
          <w:rFonts w:hint="eastAsia"/>
          <w:szCs w:val="21"/>
        </w:rPr>
        <w:t>答</w:t>
      </w:r>
      <w:r>
        <w:rPr>
          <w:bCs/>
          <w:szCs w:val="21"/>
        </w:rPr>
        <w:t>题</w:t>
      </w:r>
      <w:r>
        <w:rPr>
          <w:rFonts w:hint="eastAsia"/>
          <w:szCs w:val="21"/>
        </w:rPr>
        <w:t>。</w:t>
      </w:r>
      <w:r>
        <w:rPr>
          <w:rFonts w:ascii="瀹嬩綋" w:hAnsi="瀹嬩綋" w:hint="eastAsia"/>
        </w:rPr>
        <w:t>(</w:t>
      </w:r>
      <w:r>
        <w:rPr>
          <w:rFonts w:hint="eastAsia"/>
        </w:rPr>
        <w:t>5</w:t>
      </w:r>
      <w:r>
        <w:rPr>
          <w:rFonts w:ascii="瀹嬩綋" w:hAnsi="瀹嬩綋" w:hint="eastAsia"/>
        </w:rPr>
        <w:t>分</w:t>
      </w:r>
      <w:r>
        <w:rPr>
          <w:rFonts w:ascii="瀹嬩綋" w:hAnsi="瀹嬩綋" w:hint="eastAsia"/>
        </w:rPr>
        <w:t>)</w:t>
      </w:r>
    </w:p>
    <w:p w:rsidR="004F335C" w:rsidRDefault="004F335C" w:rsidP="004F335C">
      <w:pPr>
        <w:spacing w:line="360" w:lineRule="auto"/>
        <w:jc w:val="left"/>
        <w:rPr>
          <w:rFonts w:ascii="瀹嬩綋" w:hAnsi="瀹嬩綋" w:hint="eastAsia"/>
        </w:rPr>
      </w:pPr>
      <w:r>
        <w:rPr>
          <w:rFonts w:ascii="瀹嬩綋" w:hAnsi="瀹嬩綋" w:hint="eastAsia"/>
        </w:rPr>
        <w:t xml:space="preserve">     </w:t>
      </w:r>
      <w:r>
        <w:rPr>
          <w:rFonts w:ascii="瀹嬩綋" w:hAnsi="瀹嬩綋" w:hint="eastAsia"/>
          <w:noProof/>
        </w:rPr>
        <w:drawing>
          <wp:inline distT="0" distB="0" distL="0" distR="0">
            <wp:extent cx="4238625" cy="2600325"/>
            <wp:effectExtent l="19050" t="0" r="9525" b="0"/>
            <wp:docPr id="13" name="图片 1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学科网(www.zxxk.com)--教育资源门户，提供试卷、教案、课件、论文、素材及各类教学资源下载，还有大量而丰富的教学相关资讯！"/>
                    <pic:cNvPicPr>
                      <a:picLocks noChangeAspect="1" noChangeArrowheads="1"/>
                    </pic:cNvPicPr>
                  </pic:nvPicPr>
                  <pic:blipFill>
                    <a:blip r:embed="rId9"/>
                    <a:srcRect/>
                    <a:stretch>
                      <a:fillRect/>
                    </a:stretch>
                  </pic:blipFill>
                  <pic:spPr bwMode="auto">
                    <a:xfrm>
                      <a:off x="0" y="0"/>
                      <a:ext cx="4238625" cy="2600325"/>
                    </a:xfrm>
                    <a:prstGeom prst="rect">
                      <a:avLst/>
                    </a:prstGeom>
                    <a:noFill/>
                    <a:ln w="9525">
                      <a:noFill/>
                      <a:miter lim="800000"/>
                      <a:headEnd/>
                      <a:tailEnd/>
                    </a:ln>
                  </pic:spPr>
                </pic:pic>
              </a:graphicData>
            </a:graphic>
          </wp:inline>
        </w:drawing>
      </w:r>
    </w:p>
    <w:p w:rsidR="004F335C" w:rsidRDefault="004F335C" w:rsidP="004F335C">
      <w:pPr>
        <w:spacing w:line="360" w:lineRule="auto"/>
        <w:ind w:firstLineChars="200" w:firstLine="420"/>
        <w:rPr>
          <w:rFonts w:ascii="瀹嬩綋" w:hAnsi="瀹嬩綋" w:hint="eastAsia"/>
        </w:rPr>
      </w:pPr>
      <w:r>
        <w:rPr>
          <w:rFonts w:ascii="瀹嬩綋" w:hAnsi="瀹嬩綋" w:hint="eastAsia"/>
          <w:szCs w:val="21"/>
        </w:rPr>
        <w:t>（</w:t>
      </w:r>
      <w:r>
        <w:rPr>
          <w:szCs w:val="21"/>
        </w:rPr>
        <w:t>1</w:t>
      </w:r>
      <w:r>
        <w:rPr>
          <w:rFonts w:ascii="瀹嬩綋" w:hAnsi="瀹嬩綋" w:hint="eastAsia"/>
          <w:szCs w:val="21"/>
        </w:rPr>
        <w:t>）请用简洁的语言介绍这幅漫画的内容。</w:t>
      </w:r>
      <w:r>
        <w:rPr>
          <w:rFonts w:ascii="瀹嬩綋" w:hAnsi="瀹嬩綋" w:hint="eastAsia"/>
        </w:rPr>
        <w:t>(</w:t>
      </w:r>
      <w:r>
        <w:rPr>
          <w:rFonts w:hint="eastAsia"/>
        </w:rPr>
        <w:t>3</w:t>
      </w:r>
      <w:r>
        <w:rPr>
          <w:rFonts w:ascii="瀹嬩綋" w:hAnsi="瀹嬩綋" w:hint="eastAsia"/>
        </w:rPr>
        <w:t>分</w:t>
      </w:r>
      <w:r>
        <w:rPr>
          <w:rFonts w:ascii="瀹嬩綋" w:hAnsi="瀹嬩綋" w:hint="eastAsia"/>
        </w:rPr>
        <w:t>)</w:t>
      </w:r>
    </w:p>
    <w:p w:rsidR="004F335C" w:rsidRPr="003D4CFD" w:rsidRDefault="004F335C" w:rsidP="004F335C">
      <w:pPr>
        <w:spacing w:line="360" w:lineRule="auto"/>
        <w:ind w:firstLineChars="200" w:firstLine="420"/>
        <w:rPr>
          <w:rFonts w:ascii="瀹嬩綋" w:hAnsi="瀹嬩綋" w:hint="eastAsia"/>
          <w:u w:val="single"/>
        </w:rPr>
      </w:pPr>
      <w:r>
        <w:rPr>
          <w:rFonts w:hint="eastAsia"/>
        </w:rPr>
        <w:t>答：</w:t>
      </w:r>
      <w:r>
        <w:rPr>
          <w:rFonts w:hint="eastAsia"/>
          <w:u w:val="single"/>
        </w:rPr>
        <w:t xml:space="preserve">                                                                        </w:t>
      </w:r>
    </w:p>
    <w:p w:rsidR="004F335C" w:rsidRPr="003D4CFD" w:rsidRDefault="004F335C" w:rsidP="004F335C">
      <w:pPr>
        <w:spacing w:line="360" w:lineRule="auto"/>
        <w:ind w:firstLineChars="200" w:firstLine="420"/>
        <w:rPr>
          <w:rFonts w:ascii="瀹嬩綋" w:hAnsi="瀹嬩綋" w:hint="eastAsia"/>
          <w:u w:val="single"/>
        </w:rPr>
      </w:pPr>
      <w:r>
        <w:rPr>
          <w:rFonts w:ascii="瀹嬩綋" w:hAnsi="瀹嬩綋" w:hint="eastAsia"/>
          <w:u w:val="single"/>
        </w:rPr>
        <w:t xml:space="preserve">                                                                            </w:t>
      </w:r>
    </w:p>
    <w:p w:rsidR="004F335C" w:rsidRPr="003D4CFD" w:rsidRDefault="004F335C" w:rsidP="004F335C">
      <w:pPr>
        <w:spacing w:line="360" w:lineRule="auto"/>
        <w:ind w:firstLineChars="200" w:firstLine="420"/>
        <w:rPr>
          <w:rFonts w:ascii="瀹嬩綋" w:hAnsi="瀹嬩綋" w:hint="eastAsia"/>
          <w:u w:val="single"/>
        </w:rPr>
      </w:pPr>
      <w:r>
        <w:rPr>
          <w:rFonts w:ascii="瀹嬩綋" w:hAnsi="瀹嬩綋" w:hint="eastAsia"/>
          <w:u w:val="single"/>
        </w:rPr>
        <w:t xml:space="preserve">                                                                            </w:t>
      </w:r>
    </w:p>
    <w:p w:rsidR="004F335C" w:rsidRDefault="004F335C" w:rsidP="004F335C">
      <w:pPr>
        <w:spacing w:line="360" w:lineRule="auto"/>
        <w:ind w:firstLineChars="200" w:firstLine="420"/>
        <w:jc w:val="left"/>
        <w:rPr>
          <w:rFonts w:ascii="宋体" w:hAnsi="宋体" w:hint="eastAsia"/>
        </w:rPr>
      </w:pPr>
      <w:r>
        <w:rPr>
          <w:rFonts w:ascii="瀹嬩綋" w:hAnsi="瀹嬩綋" w:hint="eastAsia"/>
          <w:szCs w:val="21"/>
        </w:rPr>
        <w:t>（</w:t>
      </w:r>
      <w:r>
        <w:rPr>
          <w:rFonts w:hint="eastAsia"/>
          <w:szCs w:val="21"/>
        </w:rPr>
        <w:t>2</w:t>
      </w:r>
      <w:r>
        <w:rPr>
          <w:rFonts w:ascii="瀹嬩綋" w:hAnsi="瀹嬩綋" w:hint="eastAsia"/>
          <w:szCs w:val="21"/>
        </w:rPr>
        <w:t>）这幅漫画对你有什么启示？简要回答。</w:t>
      </w:r>
      <w:r>
        <w:rPr>
          <w:rFonts w:ascii="瀹嬩綋" w:hAnsi="瀹嬩綋" w:hint="eastAsia"/>
        </w:rPr>
        <w:t>(</w:t>
      </w:r>
      <w:r>
        <w:rPr>
          <w:rFonts w:hint="eastAsia"/>
        </w:rPr>
        <w:t>2</w:t>
      </w:r>
      <w:r>
        <w:rPr>
          <w:rFonts w:ascii="瀹嬩綋" w:hAnsi="瀹嬩綋" w:hint="eastAsia"/>
        </w:rPr>
        <w:t>分</w:t>
      </w:r>
      <w:r>
        <w:rPr>
          <w:rFonts w:ascii="瀹嬩綋" w:hAnsi="瀹嬩綋" w:hint="eastAsia"/>
        </w:rPr>
        <w:t>)</w:t>
      </w:r>
    </w:p>
    <w:tbl>
      <w:tblPr>
        <w:tblStyle w:val="a5"/>
        <w:tblpPr w:leftFromText="180" w:rightFromText="180" w:vertAnchor="text" w:horzAnchor="page" w:tblpX="2953" w:tblpY="138"/>
        <w:tblW w:w="0" w:type="auto"/>
        <w:tblLayout w:type="fixed"/>
        <w:tblLook w:val="01E0"/>
      </w:tblPr>
      <w:tblGrid>
        <w:gridCol w:w="340"/>
        <w:gridCol w:w="340"/>
        <w:gridCol w:w="340"/>
        <w:gridCol w:w="340"/>
        <w:gridCol w:w="340"/>
        <w:gridCol w:w="340"/>
        <w:gridCol w:w="340"/>
        <w:gridCol w:w="340"/>
        <w:gridCol w:w="340"/>
        <w:gridCol w:w="340"/>
        <w:gridCol w:w="340"/>
        <w:gridCol w:w="340"/>
        <w:gridCol w:w="340"/>
      </w:tblGrid>
      <w:tr w:rsidR="004F335C" w:rsidTr="002F6E9B">
        <w:trPr>
          <w:trHeight w:val="340"/>
        </w:trPr>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r>
      <w:tr w:rsidR="004F335C" w:rsidTr="002F6E9B">
        <w:trPr>
          <w:trHeight w:val="340"/>
        </w:trPr>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c>
          <w:tcPr>
            <w:tcW w:w="340" w:type="dxa"/>
          </w:tcPr>
          <w:p w:rsidR="004F335C" w:rsidRDefault="004F335C" w:rsidP="002F6E9B">
            <w:pPr>
              <w:spacing w:line="360" w:lineRule="exact"/>
              <w:rPr>
                <w:rFonts w:hint="eastAsia"/>
              </w:rPr>
            </w:pPr>
          </w:p>
        </w:tc>
      </w:tr>
    </w:tbl>
    <w:p w:rsidR="004F335C" w:rsidRDefault="004F335C" w:rsidP="004F335C">
      <w:pPr>
        <w:spacing w:line="360" w:lineRule="exact"/>
        <w:ind w:firstLineChars="200" w:firstLine="420"/>
        <w:rPr>
          <w:rFonts w:ascii="ˎ̥" w:hAnsi="ˎ̥" w:cs="ˎ̥" w:hint="eastAsia"/>
          <w:szCs w:val="21"/>
          <w:u w:val="single"/>
        </w:rPr>
      </w:pPr>
      <w:r>
        <w:rPr>
          <w:rFonts w:hint="eastAsia"/>
        </w:rPr>
        <w:t>答：</w:t>
      </w:r>
    </w:p>
    <w:p w:rsidR="004F335C" w:rsidRDefault="004F335C" w:rsidP="004F335C">
      <w:pPr>
        <w:spacing w:line="360" w:lineRule="exact"/>
        <w:ind w:firstLineChars="200" w:firstLine="420"/>
        <w:rPr>
          <w:rFonts w:hint="eastAsia"/>
        </w:rPr>
      </w:pPr>
    </w:p>
    <w:p w:rsidR="004F335C" w:rsidRDefault="004F335C" w:rsidP="004F335C">
      <w:pPr>
        <w:spacing w:line="360" w:lineRule="auto"/>
        <w:jc w:val="left"/>
        <w:rPr>
          <w:rFonts w:eastAsia="黑体" w:hint="eastAsia"/>
        </w:rPr>
      </w:pPr>
    </w:p>
    <w:p w:rsidR="004F335C" w:rsidRDefault="004F335C" w:rsidP="004F335C">
      <w:pPr>
        <w:spacing w:line="360" w:lineRule="auto"/>
        <w:jc w:val="left"/>
        <w:rPr>
          <w:rFonts w:ascii="宋体" w:hAnsi="宋体" w:cs="瀹嬩綋" w:hint="eastAsia"/>
        </w:rPr>
      </w:pPr>
      <w:r>
        <w:rPr>
          <w:rFonts w:eastAsia="黑体"/>
        </w:rPr>
        <w:t>1</w:t>
      </w:r>
      <w:r>
        <w:rPr>
          <w:rFonts w:eastAsia="黑体" w:hint="eastAsia"/>
        </w:rPr>
        <w:t>8</w:t>
      </w:r>
      <w:r>
        <w:rPr>
          <w:rFonts w:ascii="宋体" w:hAnsi="宋体" w:cs="瀹嬩綋" w:hint="eastAsia"/>
        </w:rPr>
        <w:t>. 阅读下列文段，从画线的短语中，找出与示例结构相同的短语各一个，按要求填在表格内。（</w:t>
      </w:r>
      <w:r>
        <w:rPr>
          <w:rFonts w:hint="eastAsia"/>
        </w:rPr>
        <w:t>3</w:t>
      </w:r>
      <w:r>
        <w:rPr>
          <w:rFonts w:ascii="宋体" w:hAnsi="宋体" w:cs="瀹嬩綋" w:hint="eastAsia"/>
        </w:rPr>
        <w:t>分）</w:t>
      </w:r>
    </w:p>
    <w:p w:rsidR="004F335C" w:rsidRPr="00DA79B7" w:rsidRDefault="004F335C" w:rsidP="004F335C">
      <w:pPr>
        <w:spacing w:line="400" w:lineRule="exact"/>
        <w:ind w:firstLineChars="200" w:firstLine="420"/>
        <w:rPr>
          <w:rFonts w:ascii="楷体" w:eastAsia="楷体" w:hAnsi="楷体" w:hint="eastAsia"/>
          <w:sz w:val="18"/>
        </w:rPr>
      </w:pPr>
      <w:r w:rsidRPr="00DA79B7">
        <w:rPr>
          <w:rFonts w:ascii="楷体" w:eastAsia="楷体" w:hAnsi="楷体" w:hint="eastAsia"/>
        </w:rPr>
        <w:t>黄岩岛，是中国中沙群岛中</w:t>
      </w:r>
      <w:r>
        <w:rPr>
          <w:rFonts w:ascii="楷体" w:eastAsia="楷体" w:hAnsi="楷体" w:hint="eastAsia"/>
        </w:rPr>
        <w:t>唯</w:t>
      </w:r>
      <w:r w:rsidRPr="00DA79B7">
        <w:rPr>
          <w:rFonts w:ascii="楷体" w:eastAsia="楷体" w:hAnsi="楷体" w:hint="eastAsia"/>
        </w:rPr>
        <w:t>一</w:t>
      </w:r>
      <w:r>
        <w:rPr>
          <w:rFonts w:ascii="楷体" w:eastAsia="楷体" w:hAnsi="楷体" w:hint="eastAsia"/>
        </w:rPr>
        <w:t>①</w:t>
      </w:r>
      <w:r w:rsidRPr="0032447C">
        <w:rPr>
          <w:rFonts w:ascii="楷体" w:eastAsia="楷体" w:hAnsi="楷体" w:hint="eastAsia"/>
          <w:u w:val="single"/>
        </w:rPr>
        <w:t>露出水面</w:t>
      </w:r>
      <w:r w:rsidRPr="00DA79B7">
        <w:rPr>
          <w:rFonts w:ascii="楷体" w:eastAsia="楷体" w:hAnsi="楷体" w:hint="eastAsia"/>
        </w:rPr>
        <w:t>的岛礁，位于北纬15°07′，东经117°51′，距中沙环礁约160海里。黄岩岛是中国</w:t>
      </w:r>
      <w:r>
        <w:rPr>
          <w:rFonts w:ascii="楷体" w:eastAsia="楷体" w:hAnsi="楷体" w:hint="eastAsia"/>
        </w:rPr>
        <w:t>②</w:t>
      </w:r>
      <w:r w:rsidRPr="0032447C">
        <w:rPr>
          <w:rFonts w:ascii="楷体" w:eastAsia="楷体" w:hAnsi="楷体" w:hint="eastAsia"/>
          <w:u w:val="single"/>
        </w:rPr>
        <w:t>固有领土</w:t>
      </w:r>
      <w:r w:rsidRPr="00DA79B7">
        <w:rPr>
          <w:rFonts w:ascii="楷体" w:eastAsia="楷体" w:hAnsi="楷体" w:hint="eastAsia"/>
        </w:rPr>
        <w:t>，由海南省西南中沙群岛办事处实施行政管辖。中国对黄岩岛的领土主权</w:t>
      </w:r>
      <w:r>
        <w:rPr>
          <w:rFonts w:ascii="楷体" w:eastAsia="楷体" w:hAnsi="楷体" w:hint="eastAsia"/>
        </w:rPr>
        <w:t>③</w:t>
      </w:r>
      <w:r w:rsidRPr="0032447C">
        <w:rPr>
          <w:rFonts w:ascii="楷体" w:eastAsia="楷体" w:hAnsi="楷体" w:hint="eastAsia"/>
          <w:u w:val="single"/>
        </w:rPr>
        <w:t>拥有充分法理依据</w:t>
      </w:r>
      <w:r w:rsidRPr="00DA79B7">
        <w:rPr>
          <w:rFonts w:ascii="楷体" w:eastAsia="楷体" w:hAnsi="楷体" w:hint="eastAsia"/>
        </w:rPr>
        <w:t>：</w:t>
      </w:r>
      <w:r>
        <w:rPr>
          <w:rFonts w:ascii="楷体" w:eastAsia="楷体" w:hAnsi="楷体" w:hint="eastAsia"/>
        </w:rPr>
        <w:t>④</w:t>
      </w:r>
      <w:r w:rsidRPr="0032447C">
        <w:rPr>
          <w:rFonts w:ascii="楷体" w:eastAsia="楷体" w:hAnsi="楷体" w:hint="eastAsia"/>
          <w:u w:val="single"/>
        </w:rPr>
        <w:t>中国最早发现</w:t>
      </w:r>
      <w:r w:rsidRPr="00DA79B7">
        <w:rPr>
          <w:rFonts w:ascii="楷体" w:eastAsia="楷体" w:hAnsi="楷体" w:hint="eastAsia"/>
        </w:rPr>
        <w:t>、命名黄岩岛，并将其列入中国版图，</w:t>
      </w:r>
      <w:r>
        <w:rPr>
          <w:rFonts w:ascii="楷体" w:eastAsia="楷体" w:hAnsi="楷体" w:hint="eastAsia"/>
        </w:rPr>
        <w:t>⑤</w:t>
      </w:r>
      <w:r w:rsidRPr="0032447C">
        <w:rPr>
          <w:rFonts w:ascii="楷体" w:eastAsia="楷体" w:hAnsi="楷体" w:hint="eastAsia"/>
          <w:u w:val="single"/>
        </w:rPr>
        <w:t>实施主权管辖</w:t>
      </w:r>
      <w:r w:rsidRPr="00DA79B7">
        <w:rPr>
          <w:rFonts w:ascii="楷体" w:eastAsia="楷体" w:hAnsi="楷体" w:hint="eastAsia"/>
        </w:rPr>
        <w:t>；中国一直对黄岩岛进行长期</w:t>
      </w:r>
      <w:r>
        <w:rPr>
          <w:rFonts w:ascii="楷体" w:eastAsia="楷体" w:hAnsi="楷体" w:hint="eastAsia"/>
        </w:rPr>
        <w:t>⑥</w:t>
      </w:r>
      <w:r w:rsidRPr="0032447C">
        <w:rPr>
          <w:rFonts w:ascii="楷体" w:eastAsia="楷体" w:hAnsi="楷体" w:hint="eastAsia"/>
          <w:u w:val="single"/>
        </w:rPr>
        <w:t>开发和利用</w:t>
      </w:r>
      <w:r w:rsidRPr="00DA79B7">
        <w:rPr>
          <w:rFonts w:ascii="楷体" w:eastAsia="楷体" w:hAnsi="楷体" w:hint="eastAsia"/>
        </w:rPr>
        <w:t>。黄岩岛以东是幽深的马尼拉海沟，这是中国中沙群岛与菲律宾群岛的</w:t>
      </w:r>
      <w:r>
        <w:rPr>
          <w:rFonts w:ascii="楷体" w:eastAsia="楷体" w:hAnsi="楷体" w:hint="eastAsia"/>
        </w:rPr>
        <w:t>⑦</w:t>
      </w:r>
      <w:r w:rsidRPr="0032447C">
        <w:rPr>
          <w:rFonts w:ascii="楷体" w:eastAsia="楷体" w:hAnsi="楷体" w:hint="eastAsia"/>
          <w:u w:val="single"/>
        </w:rPr>
        <w:t>自然地理分界</w:t>
      </w:r>
      <w:r w:rsidRPr="00DA79B7">
        <w:rPr>
          <w:rFonts w:ascii="楷体" w:eastAsia="楷体" w:hAnsi="楷体" w:hint="eastAsia"/>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12"/>
        <w:gridCol w:w="2942"/>
      </w:tblGrid>
      <w:tr w:rsidR="004F335C" w:rsidTr="002F6E9B">
        <w:trPr>
          <w:trHeight w:hRule="exact" w:val="397"/>
          <w:jc w:val="center"/>
        </w:trPr>
        <w:tc>
          <w:tcPr>
            <w:tcW w:w="3212" w:type="dxa"/>
            <w:vAlign w:val="center"/>
          </w:tcPr>
          <w:p w:rsidR="004F335C" w:rsidRDefault="004F335C" w:rsidP="002F6E9B">
            <w:pPr>
              <w:spacing w:line="360" w:lineRule="auto"/>
              <w:jc w:val="center"/>
              <w:rPr>
                <w:rFonts w:hint="eastAsia"/>
                <w:sz w:val="18"/>
              </w:rPr>
            </w:pPr>
            <w:r>
              <w:rPr>
                <w:rFonts w:ascii="宋体" w:hAnsi="宋体" w:cs="瀹嬩綋" w:hint="eastAsia"/>
              </w:rPr>
              <w:t>示例</w:t>
            </w:r>
          </w:p>
        </w:tc>
        <w:tc>
          <w:tcPr>
            <w:tcW w:w="2942" w:type="dxa"/>
            <w:vAlign w:val="center"/>
          </w:tcPr>
          <w:p w:rsidR="004F335C" w:rsidRDefault="004F335C" w:rsidP="002F6E9B">
            <w:pPr>
              <w:spacing w:line="360" w:lineRule="auto"/>
              <w:jc w:val="center"/>
              <w:rPr>
                <w:rFonts w:hint="eastAsia"/>
                <w:sz w:val="18"/>
              </w:rPr>
            </w:pPr>
            <w:r>
              <w:rPr>
                <w:rFonts w:ascii="宋体" w:hAnsi="宋体" w:cs="瀹嬩綋" w:hint="eastAsia"/>
              </w:rPr>
              <w:t>同类结构短语（填序号）</w:t>
            </w:r>
          </w:p>
        </w:tc>
      </w:tr>
      <w:tr w:rsidR="004F335C" w:rsidTr="002F6E9B">
        <w:trPr>
          <w:trHeight w:hRule="exact" w:val="397"/>
          <w:jc w:val="center"/>
        </w:trPr>
        <w:tc>
          <w:tcPr>
            <w:tcW w:w="3212" w:type="dxa"/>
            <w:vAlign w:val="center"/>
          </w:tcPr>
          <w:p w:rsidR="004F335C" w:rsidRDefault="004F335C" w:rsidP="002F6E9B">
            <w:pPr>
              <w:spacing w:line="360" w:lineRule="auto"/>
              <w:jc w:val="center"/>
              <w:rPr>
                <w:rFonts w:hint="eastAsia"/>
              </w:rPr>
            </w:pPr>
            <w:r>
              <w:rPr>
                <w:rFonts w:hint="eastAsia"/>
              </w:rPr>
              <w:t>A</w:t>
            </w:r>
            <w:r>
              <w:rPr>
                <w:rFonts w:ascii="宋体" w:hAnsi="宋体" w:hint="eastAsia"/>
              </w:rPr>
              <w:t>. 树绕村庄</w:t>
            </w:r>
          </w:p>
        </w:tc>
        <w:tc>
          <w:tcPr>
            <w:tcW w:w="2942" w:type="dxa"/>
            <w:vAlign w:val="center"/>
          </w:tcPr>
          <w:p w:rsidR="004F335C" w:rsidRDefault="004F335C" w:rsidP="002F6E9B">
            <w:pPr>
              <w:spacing w:line="360" w:lineRule="auto"/>
              <w:jc w:val="center"/>
              <w:rPr>
                <w:rFonts w:hint="eastAsia"/>
              </w:rPr>
            </w:pPr>
          </w:p>
        </w:tc>
      </w:tr>
      <w:tr w:rsidR="004F335C" w:rsidTr="002F6E9B">
        <w:trPr>
          <w:trHeight w:hRule="exact" w:val="397"/>
          <w:jc w:val="center"/>
        </w:trPr>
        <w:tc>
          <w:tcPr>
            <w:tcW w:w="3212" w:type="dxa"/>
            <w:vAlign w:val="center"/>
          </w:tcPr>
          <w:p w:rsidR="004F335C" w:rsidRDefault="004F335C" w:rsidP="002F6E9B">
            <w:pPr>
              <w:spacing w:line="360" w:lineRule="auto"/>
              <w:jc w:val="center"/>
              <w:rPr>
                <w:rFonts w:hint="eastAsia"/>
              </w:rPr>
            </w:pPr>
            <w:r>
              <w:rPr>
                <w:rFonts w:hint="eastAsia"/>
              </w:rPr>
              <w:t>B</w:t>
            </w:r>
            <w:r>
              <w:rPr>
                <w:rFonts w:ascii="宋体" w:hAnsi="宋体" w:hint="eastAsia"/>
              </w:rPr>
              <w:t>. 世外桃源</w:t>
            </w:r>
          </w:p>
        </w:tc>
        <w:tc>
          <w:tcPr>
            <w:tcW w:w="2942" w:type="dxa"/>
            <w:vAlign w:val="center"/>
          </w:tcPr>
          <w:p w:rsidR="004F335C" w:rsidRDefault="004F335C" w:rsidP="002F6E9B">
            <w:pPr>
              <w:spacing w:line="360" w:lineRule="auto"/>
              <w:jc w:val="center"/>
              <w:rPr>
                <w:rFonts w:hint="eastAsia"/>
              </w:rPr>
            </w:pPr>
          </w:p>
        </w:tc>
      </w:tr>
      <w:tr w:rsidR="004F335C" w:rsidTr="002F6E9B">
        <w:trPr>
          <w:trHeight w:hRule="exact" w:val="397"/>
          <w:jc w:val="center"/>
        </w:trPr>
        <w:tc>
          <w:tcPr>
            <w:tcW w:w="3212" w:type="dxa"/>
            <w:vAlign w:val="center"/>
          </w:tcPr>
          <w:p w:rsidR="004F335C" w:rsidRDefault="004F335C" w:rsidP="002F6E9B">
            <w:pPr>
              <w:spacing w:line="360" w:lineRule="auto"/>
              <w:jc w:val="center"/>
              <w:rPr>
                <w:rFonts w:hint="eastAsia"/>
              </w:rPr>
            </w:pPr>
            <w:r>
              <w:rPr>
                <w:rFonts w:hint="eastAsia"/>
              </w:rPr>
              <w:t>C</w:t>
            </w:r>
            <w:r>
              <w:rPr>
                <w:rFonts w:ascii="宋体" w:hAnsi="宋体" w:hint="eastAsia"/>
              </w:rPr>
              <w:t>. 发射飞船</w:t>
            </w:r>
          </w:p>
        </w:tc>
        <w:tc>
          <w:tcPr>
            <w:tcW w:w="2942" w:type="dxa"/>
            <w:vAlign w:val="center"/>
          </w:tcPr>
          <w:p w:rsidR="004F335C" w:rsidRDefault="004F335C" w:rsidP="002F6E9B">
            <w:pPr>
              <w:spacing w:line="360" w:lineRule="auto"/>
              <w:jc w:val="center"/>
              <w:rPr>
                <w:rFonts w:hint="eastAsia"/>
              </w:rPr>
            </w:pPr>
          </w:p>
        </w:tc>
      </w:tr>
    </w:tbl>
    <w:p w:rsidR="004F335C" w:rsidRDefault="004F335C" w:rsidP="004F335C">
      <w:pPr>
        <w:spacing w:line="360" w:lineRule="auto"/>
        <w:jc w:val="left"/>
      </w:pPr>
      <w:r w:rsidRPr="00953F97">
        <w:rPr>
          <w:rFonts w:ascii="黑体" w:eastAsia="黑体" w:hAnsi="瀹嬩綋" w:cs="瀹嬩綋" w:hint="eastAsia"/>
          <w:sz w:val="24"/>
        </w:rPr>
        <w:t>六、小作文</w:t>
      </w:r>
      <w:r>
        <w:t>（</w:t>
      </w:r>
      <w:r>
        <w:t>30</w:t>
      </w:r>
      <w:r>
        <w:t>分）</w:t>
      </w:r>
    </w:p>
    <w:p w:rsidR="004F335C" w:rsidRDefault="004F335C" w:rsidP="004F335C">
      <w:pPr>
        <w:spacing w:line="360" w:lineRule="auto"/>
        <w:jc w:val="left"/>
        <w:rPr>
          <w:rFonts w:ascii="楷体_GB2312" w:eastAsia="楷体_GB2312" w:hAnsi="楷体_GB2312" w:hint="eastAsia"/>
        </w:rPr>
      </w:pPr>
      <w:r>
        <w:rPr>
          <w:rFonts w:hint="eastAsia"/>
        </w:rPr>
        <w:t>19</w:t>
      </w:r>
      <w:r>
        <w:rPr>
          <w:rFonts w:ascii="宋体" w:hAnsi="宋体" w:hint="eastAsia"/>
        </w:rPr>
        <w:t>.</w:t>
      </w:r>
      <w:r>
        <w:rPr>
          <w:rFonts w:ascii="楷体_GB2312" w:eastAsia="楷体_GB2312" w:hAnsi="楷体_GB2312" w:hint="eastAsia"/>
          <w:u w:val="single"/>
        </w:rPr>
        <w:t xml:space="preserve">                                    </w:t>
      </w:r>
      <w:r>
        <w:rPr>
          <w:rFonts w:ascii="楷体_GB2312" w:eastAsia="楷体_GB2312" w:hAnsi="楷体_GB2312" w:hint="eastAsia"/>
        </w:rPr>
        <w:t>的风景</w:t>
      </w:r>
    </w:p>
    <w:p w:rsidR="004F335C" w:rsidRDefault="004F335C" w:rsidP="004F335C">
      <w:pPr>
        <w:spacing w:line="360" w:lineRule="exact"/>
        <w:ind w:firstLineChars="200" w:firstLine="420"/>
        <w:rPr>
          <w:rFonts w:hAnsi="瀹嬩綋" w:hint="eastAsia"/>
        </w:rPr>
      </w:pPr>
      <w:r>
        <w:rPr>
          <w:rFonts w:hAnsi="瀹嬩綋"/>
        </w:rPr>
        <w:t>要求：</w:t>
      </w:r>
    </w:p>
    <w:p w:rsidR="004F335C" w:rsidRDefault="004F335C" w:rsidP="004F335C">
      <w:pPr>
        <w:spacing w:line="360" w:lineRule="exact"/>
        <w:ind w:firstLineChars="200" w:firstLine="420"/>
        <w:rPr>
          <w:rFonts w:hint="eastAsia"/>
        </w:rPr>
      </w:pPr>
      <w:r>
        <w:rPr>
          <w:rFonts w:hAnsi="瀹嬩綋" w:hint="eastAsia"/>
        </w:rPr>
        <w:t>1</w:t>
      </w:r>
      <w:r>
        <w:rPr>
          <w:rFonts w:hAnsi="瀹嬩綋" w:hint="eastAsia"/>
        </w:rPr>
        <w:t>．</w:t>
      </w:r>
      <w:r>
        <w:rPr>
          <w:rFonts w:hint="eastAsia"/>
        </w:rPr>
        <w:t>先把题目补充完整，然后作文</w:t>
      </w:r>
      <w:r>
        <w:t>；</w:t>
      </w:r>
    </w:p>
    <w:p w:rsidR="004F335C" w:rsidRDefault="004F335C" w:rsidP="004F335C">
      <w:pPr>
        <w:spacing w:line="360" w:lineRule="exact"/>
        <w:ind w:firstLineChars="200" w:firstLine="420"/>
      </w:pPr>
      <w:r>
        <w:rPr>
          <w:rFonts w:hint="eastAsia"/>
        </w:rPr>
        <w:t>2</w:t>
      </w:r>
      <w:r>
        <w:rPr>
          <w:rFonts w:hint="eastAsia"/>
        </w:rPr>
        <w:t>．</w:t>
      </w:r>
      <w:r>
        <w:t>文中不得出现真实的地名</w:t>
      </w:r>
      <w:r>
        <w:rPr>
          <w:rFonts w:hint="eastAsia"/>
        </w:rPr>
        <w:t>、</w:t>
      </w:r>
      <w:r>
        <w:t>校名</w:t>
      </w:r>
      <w:r>
        <w:rPr>
          <w:rFonts w:hint="eastAsia"/>
        </w:rPr>
        <w:t>、</w:t>
      </w:r>
      <w:r>
        <w:t>人名</w:t>
      </w:r>
      <w:r>
        <w:rPr>
          <w:rFonts w:hint="eastAsia"/>
        </w:rPr>
        <w:t>。</w:t>
      </w:r>
    </w:p>
    <w:p w:rsidR="004F335C" w:rsidRDefault="004F335C" w:rsidP="004F335C">
      <w:pPr>
        <w:spacing w:line="360" w:lineRule="exact"/>
        <w:ind w:firstLineChars="200" w:firstLine="420"/>
        <w:rPr>
          <w:rFonts w:hint="eastAsia"/>
        </w:rPr>
      </w:pPr>
      <w:r>
        <w:rPr>
          <w:rFonts w:hAnsi="瀹嬩綋" w:hint="eastAsia"/>
        </w:rPr>
        <w:t>3</w:t>
      </w:r>
      <w:r>
        <w:rPr>
          <w:rFonts w:hAnsi="瀹嬩綋" w:hint="eastAsia"/>
        </w:rPr>
        <w:t>．描写细致，抒发真情实感，</w:t>
      </w:r>
      <w:r>
        <w:t>不得抄袭</w:t>
      </w:r>
      <w:r>
        <w:rPr>
          <w:rFonts w:hint="eastAsia"/>
        </w:rPr>
        <w:t>；</w:t>
      </w:r>
    </w:p>
    <w:p w:rsidR="004F335C" w:rsidRDefault="004F335C" w:rsidP="004F335C">
      <w:pPr>
        <w:spacing w:line="360" w:lineRule="exact"/>
        <w:ind w:firstLineChars="200" w:firstLine="420"/>
      </w:pPr>
      <w:r>
        <w:rPr>
          <w:rFonts w:hAnsi="瀹嬩綋" w:hint="eastAsia"/>
        </w:rPr>
        <w:t>4</w:t>
      </w:r>
      <w:r>
        <w:rPr>
          <w:rFonts w:hAnsi="瀹嬩綋" w:hint="eastAsia"/>
        </w:rPr>
        <w:t>．</w:t>
      </w:r>
      <w:r>
        <w:t>不少于</w:t>
      </w:r>
      <w:r>
        <w:t>300</w:t>
      </w:r>
      <w:r>
        <w:t>字，不用续卷纸</w:t>
      </w:r>
      <w:r>
        <w:rPr>
          <w:rFonts w:hint="eastAsia"/>
        </w:rPr>
        <w:t>，</w:t>
      </w:r>
      <w:r>
        <w:t>书写</w:t>
      </w:r>
      <w:r>
        <w:rPr>
          <w:rFonts w:hint="eastAsia"/>
        </w:rPr>
        <w:t>规范，卷面整洁。</w:t>
      </w:r>
    </w:p>
    <w:p w:rsidR="004F335C" w:rsidRDefault="004F335C" w:rsidP="004F335C">
      <w:pPr>
        <w:snapToGrid w:val="0"/>
        <w:ind w:firstLineChars="1450" w:firstLine="3045"/>
        <w:rPr>
          <w:rFonts w:ascii="黑体" w:eastAsia="黑体" w:hAnsi="黑体" w:hint="eastAsia"/>
          <w:szCs w:val="21"/>
        </w:rPr>
      </w:pPr>
    </w:p>
    <w:p w:rsidR="004F335C" w:rsidRDefault="004F335C" w:rsidP="004F335C">
      <w:pPr>
        <w:snapToGrid w:val="0"/>
        <w:spacing w:line="480" w:lineRule="auto"/>
        <w:ind w:firstLineChars="1450" w:firstLine="3045"/>
        <w:rPr>
          <w:rFonts w:ascii="黑体" w:eastAsia="黑体" w:hAnsi="黑体" w:hint="eastAsia"/>
          <w:szCs w:val="21"/>
        </w:rPr>
      </w:pPr>
      <w:r>
        <w:rPr>
          <w:rFonts w:ascii="黑体" w:eastAsia="黑体" w:hAnsi="黑体" w:hint="eastAsia"/>
          <w:szCs w:val="21"/>
        </w:rPr>
        <w:t>作文评分表（供评卷人填写）</w:t>
      </w:r>
    </w:p>
    <w:tbl>
      <w:tblPr>
        <w:tblW w:w="0" w:type="auto"/>
        <w:tblInd w:w="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09"/>
        <w:gridCol w:w="1105"/>
        <w:gridCol w:w="1194"/>
        <w:gridCol w:w="1181"/>
        <w:gridCol w:w="1380"/>
        <w:gridCol w:w="911"/>
        <w:gridCol w:w="924"/>
      </w:tblGrid>
      <w:tr w:rsidR="004F335C" w:rsidTr="002F6E9B">
        <w:tc>
          <w:tcPr>
            <w:tcW w:w="1209" w:type="dxa"/>
            <w:vAlign w:val="center"/>
          </w:tcPr>
          <w:p w:rsidR="004F335C" w:rsidRDefault="004F335C" w:rsidP="002F6E9B">
            <w:pPr>
              <w:snapToGrid w:val="0"/>
              <w:spacing w:line="320" w:lineRule="exact"/>
              <w:jc w:val="center"/>
              <w:rPr>
                <w:rFonts w:hint="eastAsia"/>
                <w:szCs w:val="21"/>
              </w:rPr>
            </w:pPr>
            <w:r>
              <w:rPr>
                <w:rFonts w:hint="eastAsia"/>
                <w:szCs w:val="21"/>
              </w:rPr>
              <w:t>等</w:t>
            </w:r>
            <w:r>
              <w:rPr>
                <w:rFonts w:hint="eastAsia"/>
                <w:szCs w:val="21"/>
              </w:rPr>
              <w:t xml:space="preserve">   </w:t>
            </w:r>
            <w:r>
              <w:rPr>
                <w:rFonts w:hint="eastAsia"/>
                <w:szCs w:val="21"/>
              </w:rPr>
              <w:t>级</w:t>
            </w:r>
          </w:p>
        </w:tc>
        <w:tc>
          <w:tcPr>
            <w:tcW w:w="4860" w:type="dxa"/>
            <w:gridSpan w:val="4"/>
            <w:vAlign w:val="center"/>
          </w:tcPr>
          <w:p w:rsidR="004F335C" w:rsidRDefault="004F335C" w:rsidP="002F6E9B">
            <w:pPr>
              <w:snapToGrid w:val="0"/>
              <w:spacing w:line="320" w:lineRule="exact"/>
              <w:jc w:val="center"/>
              <w:rPr>
                <w:rFonts w:hint="eastAsia"/>
                <w:szCs w:val="21"/>
              </w:rPr>
            </w:pPr>
            <w:r>
              <w:rPr>
                <w:rFonts w:hint="eastAsia"/>
                <w:szCs w:val="21"/>
              </w:rPr>
              <w:t>得</w:t>
            </w:r>
            <w:r>
              <w:rPr>
                <w:rFonts w:hint="eastAsia"/>
                <w:szCs w:val="21"/>
              </w:rPr>
              <w:t xml:space="preserve">          </w:t>
            </w:r>
            <w:r>
              <w:rPr>
                <w:rFonts w:hint="eastAsia"/>
                <w:szCs w:val="21"/>
              </w:rPr>
              <w:t>分</w:t>
            </w:r>
          </w:p>
        </w:tc>
        <w:tc>
          <w:tcPr>
            <w:tcW w:w="911" w:type="dxa"/>
            <w:vAlign w:val="center"/>
          </w:tcPr>
          <w:p w:rsidR="004F335C" w:rsidRDefault="004F335C" w:rsidP="002F6E9B">
            <w:pPr>
              <w:snapToGrid w:val="0"/>
              <w:spacing w:line="320" w:lineRule="exact"/>
              <w:rPr>
                <w:rFonts w:hint="eastAsia"/>
                <w:szCs w:val="21"/>
              </w:rPr>
            </w:pPr>
            <w:r>
              <w:rPr>
                <w:rFonts w:hint="eastAsia"/>
                <w:szCs w:val="21"/>
              </w:rPr>
              <w:t>总</w:t>
            </w:r>
            <w:r>
              <w:rPr>
                <w:rFonts w:hint="eastAsia"/>
                <w:szCs w:val="21"/>
              </w:rPr>
              <w:t xml:space="preserve"> </w:t>
            </w:r>
            <w:r>
              <w:rPr>
                <w:rFonts w:hint="eastAsia"/>
                <w:szCs w:val="21"/>
              </w:rPr>
              <w:t>分</w:t>
            </w:r>
          </w:p>
        </w:tc>
        <w:tc>
          <w:tcPr>
            <w:tcW w:w="924" w:type="dxa"/>
            <w:vAlign w:val="center"/>
          </w:tcPr>
          <w:p w:rsidR="004F335C" w:rsidRDefault="004F335C" w:rsidP="002F6E9B">
            <w:pPr>
              <w:snapToGrid w:val="0"/>
              <w:spacing w:line="320" w:lineRule="exact"/>
              <w:rPr>
                <w:rFonts w:hint="eastAsia"/>
                <w:szCs w:val="21"/>
              </w:rPr>
            </w:pPr>
            <w:r>
              <w:rPr>
                <w:rFonts w:hint="eastAsia"/>
                <w:szCs w:val="21"/>
              </w:rPr>
              <w:t>评卷人</w:t>
            </w:r>
          </w:p>
        </w:tc>
      </w:tr>
      <w:tr w:rsidR="004F335C" w:rsidTr="002F6E9B">
        <w:tc>
          <w:tcPr>
            <w:tcW w:w="1209" w:type="dxa"/>
            <w:vMerge w:val="restart"/>
            <w:vAlign w:val="center"/>
          </w:tcPr>
          <w:p w:rsidR="004F335C" w:rsidRDefault="004F335C" w:rsidP="002F6E9B">
            <w:pPr>
              <w:snapToGrid w:val="0"/>
              <w:spacing w:line="320" w:lineRule="exact"/>
              <w:jc w:val="center"/>
              <w:rPr>
                <w:szCs w:val="21"/>
              </w:rPr>
            </w:pPr>
            <w:r>
              <w:rPr>
                <w:szCs w:val="21"/>
              </w:rPr>
              <w:t>基础等级</w:t>
            </w:r>
          </w:p>
          <w:p w:rsidR="004F335C" w:rsidRDefault="004F335C" w:rsidP="002F6E9B">
            <w:pPr>
              <w:snapToGrid w:val="0"/>
              <w:spacing w:line="320" w:lineRule="exact"/>
              <w:jc w:val="center"/>
              <w:rPr>
                <w:szCs w:val="21"/>
              </w:rPr>
            </w:pPr>
            <w:r>
              <w:rPr>
                <w:szCs w:val="21"/>
              </w:rPr>
              <w:t>25</w:t>
            </w:r>
            <w:r>
              <w:rPr>
                <w:szCs w:val="21"/>
              </w:rPr>
              <w:t>分</w:t>
            </w:r>
          </w:p>
        </w:tc>
        <w:tc>
          <w:tcPr>
            <w:tcW w:w="1105" w:type="dxa"/>
            <w:vAlign w:val="center"/>
          </w:tcPr>
          <w:p w:rsidR="004F335C" w:rsidRDefault="004F335C" w:rsidP="002F6E9B">
            <w:pPr>
              <w:snapToGrid w:val="0"/>
              <w:spacing w:line="320" w:lineRule="exact"/>
              <w:jc w:val="center"/>
              <w:rPr>
                <w:szCs w:val="21"/>
              </w:rPr>
            </w:pPr>
            <w:r>
              <w:rPr>
                <w:szCs w:val="21"/>
              </w:rPr>
              <w:t>一等</w:t>
            </w:r>
          </w:p>
          <w:p w:rsidR="004F335C" w:rsidRDefault="004F335C" w:rsidP="002F6E9B">
            <w:pPr>
              <w:snapToGrid w:val="0"/>
              <w:spacing w:line="320" w:lineRule="exact"/>
              <w:jc w:val="center"/>
              <w:rPr>
                <w:szCs w:val="21"/>
              </w:rPr>
            </w:pPr>
            <w:r>
              <w:rPr>
                <w:szCs w:val="21"/>
              </w:rPr>
              <w:t>25-</w:t>
            </w:r>
            <w:r>
              <w:rPr>
                <w:rFonts w:hint="eastAsia"/>
                <w:szCs w:val="21"/>
              </w:rPr>
              <w:t>20</w:t>
            </w:r>
            <w:r>
              <w:rPr>
                <w:szCs w:val="21"/>
              </w:rPr>
              <w:t>分</w:t>
            </w:r>
          </w:p>
        </w:tc>
        <w:tc>
          <w:tcPr>
            <w:tcW w:w="1194" w:type="dxa"/>
            <w:vAlign w:val="center"/>
          </w:tcPr>
          <w:p w:rsidR="004F335C" w:rsidRDefault="004F335C" w:rsidP="002F6E9B">
            <w:pPr>
              <w:snapToGrid w:val="0"/>
              <w:spacing w:line="320" w:lineRule="exact"/>
              <w:jc w:val="center"/>
              <w:rPr>
                <w:szCs w:val="21"/>
              </w:rPr>
            </w:pPr>
            <w:r>
              <w:rPr>
                <w:szCs w:val="21"/>
              </w:rPr>
              <w:t>二等</w:t>
            </w:r>
          </w:p>
          <w:p w:rsidR="004F335C" w:rsidRDefault="004F335C" w:rsidP="002F6E9B">
            <w:pPr>
              <w:snapToGrid w:val="0"/>
              <w:spacing w:line="320" w:lineRule="exact"/>
              <w:jc w:val="center"/>
              <w:rPr>
                <w:szCs w:val="21"/>
              </w:rPr>
            </w:pPr>
            <w:r>
              <w:rPr>
                <w:szCs w:val="21"/>
              </w:rPr>
              <w:t>1</w:t>
            </w:r>
            <w:r>
              <w:rPr>
                <w:rFonts w:hint="eastAsia"/>
                <w:szCs w:val="21"/>
              </w:rPr>
              <w:t>9</w:t>
            </w:r>
            <w:r>
              <w:rPr>
                <w:szCs w:val="21"/>
              </w:rPr>
              <w:t>-1</w:t>
            </w:r>
            <w:r>
              <w:rPr>
                <w:rFonts w:hint="eastAsia"/>
                <w:szCs w:val="21"/>
              </w:rPr>
              <w:t>5</w:t>
            </w:r>
            <w:r>
              <w:rPr>
                <w:szCs w:val="21"/>
              </w:rPr>
              <w:t>分</w:t>
            </w:r>
          </w:p>
        </w:tc>
        <w:tc>
          <w:tcPr>
            <w:tcW w:w="1181" w:type="dxa"/>
            <w:vAlign w:val="center"/>
          </w:tcPr>
          <w:p w:rsidR="004F335C" w:rsidRDefault="004F335C" w:rsidP="002F6E9B">
            <w:pPr>
              <w:snapToGrid w:val="0"/>
              <w:spacing w:line="320" w:lineRule="exact"/>
              <w:jc w:val="center"/>
              <w:rPr>
                <w:szCs w:val="21"/>
              </w:rPr>
            </w:pPr>
            <w:r>
              <w:rPr>
                <w:szCs w:val="21"/>
              </w:rPr>
              <w:t>三等</w:t>
            </w:r>
          </w:p>
          <w:p w:rsidR="004F335C" w:rsidRDefault="004F335C" w:rsidP="002F6E9B">
            <w:pPr>
              <w:snapToGrid w:val="0"/>
              <w:spacing w:line="320" w:lineRule="exact"/>
              <w:jc w:val="center"/>
              <w:rPr>
                <w:szCs w:val="21"/>
              </w:rPr>
            </w:pPr>
            <w:r>
              <w:rPr>
                <w:szCs w:val="21"/>
              </w:rPr>
              <w:t>1</w:t>
            </w:r>
            <w:r>
              <w:rPr>
                <w:rFonts w:hint="eastAsia"/>
                <w:szCs w:val="21"/>
              </w:rPr>
              <w:t>4</w:t>
            </w:r>
            <w:r>
              <w:rPr>
                <w:szCs w:val="21"/>
              </w:rPr>
              <w:t>-</w:t>
            </w:r>
            <w:r>
              <w:rPr>
                <w:rFonts w:hint="eastAsia"/>
                <w:szCs w:val="21"/>
              </w:rPr>
              <w:t>10</w:t>
            </w:r>
            <w:r>
              <w:rPr>
                <w:szCs w:val="21"/>
              </w:rPr>
              <w:t>分</w:t>
            </w:r>
          </w:p>
        </w:tc>
        <w:tc>
          <w:tcPr>
            <w:tcW w:w="1380" w:type="dxa"/>
            <w:vAlign w:val="center"/>
          </w:tcPr>
          <w:p w:rsidR="004F335C" w:rsidRDefault="004F335C" w:rsidP="002F6E9B">
            <w:pPr>
              <w:snapToGrid w:val="0"/>
              <w:spacing w:line="320" w:lineRule="exact"/>
              <w:jc w:val="center"/>
              <w:rPr>
                <w:szCs w:val="21"/>
              </w:rPr>
            </w:pPr>
            <w:r>
              <w:rPr>
                <w:szCs w:val="21"/>
              </w:rPr>
              <w:t>四等</w:t>
            </w:r>
          </w:p>
          <w:p w:rsidR="004F335C" w:rsidRDefault="004F335C" w:rsidP="002F6E9B">
            <w:pPr>
              <w:snapToGrid w:val="0"/>
              <w:spacing w:line="320" w:lineRule="exact"/>
              <w:jc w:val="center"/>
              <w:rPr>
                <w:szCs w:val="21"/>
              </w:rPr>
            </w:pPr>
            <w:r>
              <w:rPr>
                <w:rFonts w:hint="eastAsia"/>
                <w:szCs w:val="21"/>
              </w:rPr>
              <w:t>9</w:t>
            </w:r>
            <w:r>
              <w:rPr>
                <w:szCs w:val="21"/>
              </w:rPr>
              <w:t>-0</w:t>
            </w:r>
            <w:r>
              <w:rPr>
                <w:szCs w:val="21"/>
              </w:rPr>
              <w:t>分</w:t>
            </w:r>
          </w:p>
        </w:tc>
        <w:tc>
          <w:tcPr>
            <w:tcW w:w="911" w:type="dxa"/>
            <w:vMerge w:val="restart"/>
            <w:vAlign w:val="center"/>
          </w:tcPr>
          <w:p w:rsidR="004F335C" w:rsidRDefault="004F335C" w:rsidP="002F6E9B">
            <w:pPr>
              <w:snapToGrid w:val="0"/>
              <w:spacing w:line="320" w:lineRule="exact"/>
              <w:ind w:firstLineChars="200" w:firstLine="420"/>
              <w:jc w:val="center"/>
              <w:rPr>
                <w:rFonts w:hint="eastAsia"/>
                <w:szCs w:val="21"/>
              </w:rPr>
            </w:pPr>
          </w:p>
        </w:tc>
        <w:tc>
          <w:tcPr>
            <w:tcW w:w="924" w:type="dxa"/>
            <w:vMerge w:val="restart"/>
            <w:vAlign w:val="center"/>
          </w:tcPr>
          <w:p w:rsidR="004F335C" w:rsidRDefault="004F335C" w:rsidP="002F6E9B">
            <w:pPr>
              <w:snapToGrid w:val="0"/>
              <w:spacing w:line="320" w:lineRule="exact"/>
              <w:ind w:firstLineChars="200" w:firstLine="420"/>
              <w:jc w:val="center"/>
              <w:rPr>
                <w:rFonts w:hint="eastAsia"/>
                <w:szCs w:val="21"/>
              </w:rPr>
            </w:pPr>
          </w:p>
        </w:tc>
      </w:tr>
      <w:tr w:rsidR="004F335C" w:rsidTr="002F6E9B">
        <w:tc>
          <w:tcPr>
            <w:tcW w:w="1209" w:type="dxa"/>
            <w:vMerge/>
            <w:vAlign w:val="center"/>
          </w:tcPr>
          <w:p w:rsidR="004F335C" w:rsidRDefault="004F335C" w:rsidP="002F6E9B">
            <w:pPr>
              <w:snapToGrid w:val="0"/>
              <w:spacing w:line="320" w:lineRule="exact"/>
              <w:ind w:firstLineChars="200" w:firstLine="420"/>
              <w:jc w:val="center"/>
              <w:rPr>
                <w:szCs w:val="21"/>
              </w:rPr>
            </w:pPr>
          </w:p>
        </w:tc>
        <w:tc>
          <w:tcPr>
            <w:tcW w:w="1105" w:type="dxa"/>
            <w:vAlign w:val="center"/>
          </w:tcPr>
          <w:p w:rsidR="004F335C" w:rsidRDefault="004F335C" w:rsidP="002F6E9B">
            <w:pPr>
              <w:snapToGrid w:val="0"/>
              <w:spacing w:line="320" w:lineRule="exact"/>
              <w:ind w:firstLineChars="200" w:firstLine="420"/>
              <w:jc w:val="center"/>
              <w:rPr>
                <w:szCs w:val="21"/>
              </w:rPr>
            </w:pPr>
          </w:p>
        </w:tc>
        <w:tc>
          <w:tcPr>
            <w:tcW w:w="1194" w:type="dxa"/>
            <w:vAlign w:val="center"/>
          </w:tcPr>
          <w:p w:rsidR="004F335C" w:rsidRDefault="004F335C" w:rsidP="002F6E9B">
            <w:pPr>
              <w:snapToGrid w:val="0"/>
              <w:spacing w:line="320" w:lineRule="exact"/>
              <w:ind w:firstLineChars="200" w:firstLine="420"/>
              <w:jc w:val="center"/>
              <w:rPr>
                <w:szCs w:val="21"/>
              </w:rPr>
            </w:pPr>
          </w:p>
        </w:tc>
        <w:tc>
          <w:tcPr>
            <w:tcW w:w="1181" w:type="dxa"/>
            <w:vAlign w:val="center"/>
          </w:tcPr>
          <w:p w:rsidR="004F335C" w:rsidRDefault="004F335C" w:rsidP="002F6E9B">
            <w:pPr>
              <w:snapToGrid w:val="0"/>
              <w:spacing w:line="320" w:lineRule="exact"/>
              <w:ind w:firstLineChars="200" w:firstLine="420"/>
              <w:jc w:val="center"/>
              <w:rPr>
                <w:szCs w:val="21"/>
              </w:rPr>
            </w:pPr>
          </w:p>
        </w:tc>
        <w:tc>
          <w:tcPr>
            <w:tcW w:w="1380" w:type="dxa"/>
            <w:vAlign w:val="center"/>
          </w:tcPr>
          <w:p w:rsidR="004F335C" w:rsidRDefault="004F335C" w:rsidP="002F6E9B">
            <w:pPr>
              <w:snapToGrid w:val="0"/>
              <w:spacing w:line="320" w:lineRule="exact"/>
              <w:ind w:firstLineChars="200" w:firstLine="420"/>
              <w:jc w:val="center"/>
              <w:rPr>
                <w:szCs w:val="21"/>
              </w:rPr>
            </w:pPr>
          </w:p>
        </w:tc>
        <w:tc>
          <w:tcPr>
            <w:tcW w:w="911" w:type="dxa"/>
            <w:vMerge/>
            <w:vAlign w:val="center"/>
          </w:tcPr>
          <w:p w:rsidR="004F335C" w:rsidRDefault="004F335C" w:rsidP="002F6E9B">
            <w:pPr>
              <w:snapToGrid w:val="0"/>
              <w:spacing w:line="320" w:lineRule="exact"/>
              <w:ind w:firstLineChars="200" w:firstLine="420"/>
              <w:jc w:val="center"/>
              <w:rPr>
                <w:rFonts w:hint="eastAsia"/>
                <w:szCs w:val="21"/>
              </w:rPr>
            </w:pPr>
          </w:p>
        </w:tc>
        <w:tc>
          <w:tcPr>
            <w:tcW w:w="924" w:type="dxa"/>
            <w:vMerge/>
            <w:vAlign w:val="center"/>
          </w:tcPr>
          <w:p w:rsidR="004F335C" w:rsidRDefault="004F335C" w:rsidP="002F6E9B">
            <w:pPr>
              <w:snapToGrid w:val="0"/>
              <w:spacing w:line="320" w:lineRule="exact"/>
              <w:ind w:firstLineChars="200" w:firstLine="420"/>
              <w:jc w:val="center"/>
              <w:rPr>
                <w:rFonts w:hint="eastAsia"/>
                <w:szCs w:val="21"/>
              </w:rPr>
            </w:pPr>
          </w:p>
        </w:tc>
      </w:tr>
      <w:tr w:rsidR="004F335C" w:rsidTr="002F6E9B">
        <w:tc>
          <w:tcPr>
            <w:tcW w:w="1209" w:type="dxa"/>
            <w:vMerge w:val="restart"/>
            <w:vAlign w:val="center"/>
          </w:tcPr>
          <w:p w:rsidR="004F335C" w:rsidRDefault="004F335C" w:rsidP="002F6E9B">
            <w:pPr>
              <w:snapToGrid w:val="0"/>
              <w:spacing w:line="320" w:lineRule="exact"/>
              <w:jc w:val="center"/>
              <w:rPr>
                <w:szCs w:val="21"/>
              </w:rPr>
            </w:pPr>
            <w:r>
              <w:rPr>
                <w:szCs w:val="21"/>
              </w:rPr>
              <w:t>发展等级</w:t>
            </w:r>
          </w:p>
          <w:p w:rsidR="004F335C" w:rsidRDefault="004F335C" w:rsidP="002F6E9B">
            <w:pPr>
              <w:snapToGrid w:val="0"/>
              <w:spacing w:line="320" w:lineRule="exact"/>
              <w:jc w:val="center"/>
              <w:rPr>
                <w:szCs w:val="21"/>
              </w:rPr>
            </w:pPr>
            <w:r>
              <w:rPr>
                <w:szCs w:val="21"/>
              </w:rPr>
              <w:t>5</w:t>
            </w:r>
            <w:r>
              <w:rPr>
                <w:szCs w:val="21"/>
              </w:rPr>
              <w:t>分</w:t>
            </w:r>
          </w:p>
        </w:tc>
        <w:tc>
          <w:tcPr>
            <w:tcW w:w="1105" w:type="dxa"/>
            <w:vAlign w:val="center"/>
          </w:tcPr>
          <w:p w:rsidR="004F335C" w:rsidRDefault="004F335C" w:rsidP="002F6E9B">
            <w:pPr>
              <w:snapToGrid w:val="0"/>
              <w:spacing w:line="320" w:lineRule="exact"/>
              <w:jc w:val="center"/>
              <w:rPr>
                <w:szCs w:val="21"/>
              </w:rPr>
            </w:pPr>
            <w:r>
              <w:rPr>
                <w:szCs w:val="21"/>
              </w:rPr>
              <w:t>一等</w:t>
            </w:r>
            <w:r>
              <w:rPr>
                <w:szCs w:val="21"/>
              </w:rPr>
              <w:t>5</w:t>
            </w:r>
            <w:r>
              <w:rPr>
                <w:szCs w:val="21"/>
              </w:rPr>
              <w:t>分</w:t>
            </w:r>
          </w:p>
        </w:tc>
        <w:tc>
          <w:tcPr>
            <w:tcW w:w="1194" w:type="dxa"/>
            <w:vAlign w:val="center"/>
          </w:tcPr>
          <w:p w:rsidR="004F335C" w:rsidRDefault="004F335C" w:rsidP="002F6E9B">
            <w:pPr>
              <w:snapToGrid w:val="0"/>
              <w:spacing w:line="320" w:lineRule="exact"/>
              <w:jc w:val="center"/>
              <w:rPr>
                <w:szCs w:val="21"/>
              </w:rPr>
            </w:pPr>
            <w:r>
              <w:rPr>
                <w:szCs w:val="21"/>
              </w:rPr>
              <w:t>二等</w:t>
            </w:r>
            <w:r>
              <w:rPr>
                <w:szCs w:val="21"/>
              </w:rPr>
              <w:t>4</w:t>
            </w:r>
            <w:r>
              <w:rPr>
                <w:szCs w:val="21"/>
              </w:rPr>
              <w:t>分</w:t>
            </w:r>
          </w:p>
        </w:tc>
        <w:tc>
          <w:tcPr>
            <w:tcW w:w="1181" w:type="dxa"/>
            <w:vAlign w:val="center"/>
          </w:tcPr>
          <w:p w:rsidR="004F335C" w:rsidRDefault="004F335C" w:rsidP="002F6E9B">
            <w:pPr>
              <w:snapToGrid w:val="0"/>
              <w:spacing w:line="320" w:lineRule="exact"/>
              <w:jc w:val="center"/>
              <w:rPr>
                <w:szCs w:val="21"/>
              </w:rPr>
            </w:pPr>
            <w:r>
              <w:rPr>
                <w:szCs w:val="21"/>
              </w:rPr>
              <w:t>三等</w:t>
            </w:r>
            <w:r>
              <w:rPr>
                <w:szCs w:val="21"/>
              </w:rPr>
              <w:t>3</w:t>
            </w:r>
            <w:r>
              <w:rPr>
                <w:szCs w:val="21"/>
              </w:rPr>
              <w:t>分</w:t>
            </w:r>
          </w:p>
        </w:tc>
        <w:tc>
          <w:tcPr>
            <w:tcW w:w="1380" w:type="dxa"/>
            <w:vAlign w:val="center"/>
          </w:tcPr>
          <w:p w:rsidR="004F335C" w:rsidRDefault="004F335C" w:rsidP="002F6E9B">
            <w:pPr>
              <w:snapToGrid w:val="0"/>
              <w:spacing w:line="320" w:lineRule="exact"/>
              <w:rPr>
                <w:szCs w:val="21"/>
              </w:rPr>
            </w:pPr>
            <w:r>
              <w:rPr>
                <w:szCs w:val="21"/>
              </w:rPr>
              <w:t>四等</w:t>
            </w:r>
            <w:r>
              <w:rPr>
                <w:szCs w:val="21"/>
              </w:rPr>
              <w:t>2-0</w:t>
            </w:r>
            <w:r>
              <w:rPr>
                <w:szCs w:val="21"/>
              </w:rPr>
              <w:t>分</w:t>
            </w:r>
          </w:p>
        </w:tc>
        <w:tc>
          <w:tcPr>
            <w:tcW w:w="911" w:type="dxa"/>
            <w:vMerge/>
            <w:vAlign w:val="center"/>
          </w:tcPr>
          <w:p w:rsidR="004F335C" w:rsidRDefault="004F335C" w:rsidP="002F6E9B">
            <w:pPr>
              <w:snapToGrid w:val="0"/>
              <w:spacing w:line="320" w:lineRule="exact"/>
              <w:ind w:firstLineChars="200" w:firstLine="420"/>
              <w:jc w:val="center"/>
              <w:rPr>
                <w:rFonts w:hint="eastAsia"/>
                <w:szCs w:val="21"/>
              </w:rPr>
            </w:pPr>
          </w:p>
        </w:tc>
        <w:tc>
          <w:tcPr>
            <w:tcW w:w="924" w:type="dxa"/>
            <w:vMerge/>
            <w:vAlign w:val="center"/>
          </w:tcPr>
          <w:p w:rsidR="004F335C" w:rsidRDefault="004F335C" w:rsidP="002F6E9B">
            <w:pPr>
              <w:snapToGrid w:val="0"/>
              <w:spacing w:line="320" w:lineRule="exact"/>
              <w:ind w:firstLineChars="200" w:firstLine="420"/>
              <w:jc w:val="center"/>
              <w:rPr>
                <w:rFonts w:hint="eastAsia"/>
                <w:szCs w:val="21"/>
              </w:rPr>
            </w:pPr>
          </w:p>
        </w:tc>
      </w:tr>
      <w:tr w:rsidR="004F335C" w:rsidTr="002F6E9B">
        <w:tc>
          <w:tcPr>
            <w:tcW w:w="1209" w:type="dxa"/>
            <w:vMerge/>
            <w:vAlign w:val="center"/>
          </w:tcPr>
          <w:p w:rsidR="004F335C" w:rsidRDefault="004F335C" w:rsidP="002F6E9B">
            <w:pPr>
              <w:snapToGrid w:val="0"/>
              <w:spacing w:line="320" w:lineRule="exact"/>
              <w:ind w:firstLineChars="200" w:firstLine="420"/>
              <w:jc w:val="center"/>
              <w:rPr>
                <w:szCs w:val="21"/>
              </w:rPr>
            </w:pPr>
          </w:p>
        </w:tc>
        <w:tc>
          <w:tcPr>
            <w:tcW w:w="1105" w:type="dxa"/>
            <w:vAlign w:val="center"/>
          </w:tcPr>
          <w:p w:rsidR="004F335C" w:rsidRDefault="004F335C" w:rsidP="002F6E9B">
            <w:pPr>
              <w:snapToGrid w:val="0"/>
              <w:spacing w:line="320" w:lineRule="exact"/>
              <w:ind w:firstLineChars="200" w:firstLine="420"/>
              <w:jc w:val="center"/>
              <w:rPr>
                <w:szCs w:val="21"/>
              </w:rPr>
            </w:pPr>
          </w:p>
        </w:tc>
        <w:tc>
          <w:tcPr>
            <w:tcW w:w="1194" w:type="dxa"/>
            <w:vAlign w:val="center"/>
          </w:tcPr>
          <w:p w:rsidR="004F335C" w:rsidRDefault="004F335C" w:rsidP="002F6E9B">
            <w:pPr>
              <w:snapToGrid w:val="0"/>
              <w:spacing w:line="320" w:lineRule="exact"/>
              <w:ind w:firstLineChars="200" w:firstLine="420"/>
              <w:jc w:val="center"/>
              <w:rPr>
                <w:szCs w:val="21"/>
              </w:rPr>
            </w:pPr>
          </w:p>
        </w:tc>
        <w:tc>
          <w:tcPr>
            <w:tcW w:w="1181" w:type="dxa"/>
            <w:vAlign w:val="center"/>
          </w:tcPr>
          <w:p w:rsidR="004F335C" w:rsidRDefault="004F335C" w:rsidP="002F6E9B">
            <w:pPr>
              <w:snapToGrid w:val="0"/>
              <w:spacing w:line="320" w:lineRule="exact"/>
              <w:ind w:firstLineChars="200" w:firstLine="420"/>
              <w:jc w:val="center"/>
              <w:rPr>
                <w:szCs w:val="21"/>
              </w:rPr>
            </w:pPr>
          </w:p>
        </w:tc>
        <w:tc>
          <w:tcPr>
            <w:tcW w:w="1380" w:type="dxa"/>
            <w:vAlign w:val="center"/>
          </w:tcPr>
          <w:p w:rsidR="004F335C" w:rsidRDefault="004F335C" w:rsidP="002F6E9B">
            <w:pPr>
              <w:snapToGrid w:val="0"/>
              <w:spacing w:line="320" w:lineRule="exact"/>
              <w:ind w:firstLineChars="200" w:firstLine="420"/>
              <w:jc w:val="center"/>
              <w:rPr>
                <w:szCs w:val="21"/>
              </w:rPr>
            </w:pPr>
          </w:p>
        </w:tc>
        <w:tc>
          <w:tcPr>
            <w:tcW w:w="911" w:type="dxa"/>
            <w:vMerge/>
            <w:vAlign w:val="center"/>
          </w:tcPr>
          <w:p w:rsidR="004F335C" w:rsidRDefault="004F335C" w:rsidP="002F6E9B">
            <w:pPr>
              <w:snapToGrid w:val="0"/>
              <w:spacing w:line="320" w:lineRule="exact"/>
              <w:ind w:firstLineChars="200" w:firstLine="420"/>
              <w:jc w:val="center"/>
              <w:rPr>
                <w:rFonts w:hint="eastAsia"/>
                <w:szCs w:val="21"/>
              </w:rPr>
            </w:pPr>
          </w:p>
        </w:tc>
        <w:tc>
          <w:tcPr>
            <w:tcW w:w="924" w:type="dxa"/>
            <w:vMerge/>
            <w:vAlign w:val="center"/>
          </w:tcPr>
          <w:p w:rsidR="004F335C" w:rsidRDefault="004F335C" w:rsidP="002F6E9B">
            <w:pPr>
              <w:snapToGrid w:val="0"/>
              <w:spacing w:line="320" w:lineRule="exact"/>
              <w:ind w:firstLineChars="200" w:firstLine="420"/>
              <w:jc w:val="center"/>
              <w:rPr>
                <w:rFonts w:hint="eastAsia"/>
                <w:szCs w:val="21"/>
              </w:rPr>
            </w:pPr>
          </w:p>
        </w:tc>
      </w:tr>
      <w:tr w:rsidR="004F335C" w:rsidTr="002F6E9B">
        <w:tc>
          <w:tcPr>
            <w:tcW w:w="6069" w:type="dxa"/>
            <w:gridSpan w:val="5"/>
            <w:vAlign w:val="center"/>
          </w:tcPr>
          <w:p w:rsidR="004F335C" w:rsidRDefault="004F335C" w:rsidP="002F6E9B">
            <w:pPr>
              <w:snapToGrid w:val="0"/>
              <w:spacing w:line="320" w:lineRule="exact"/>
              <w:rPr>
                <w:rFonts w:hint="eastAsia"/>
                <w:szCs w:val="21"/>
              </w:rPr>
            </w:pPr>
            <w:r>
              <w:rPr>
                <w:rFonts w:hint="eastAsia"/>
                <w:szCs w:val="21"/>
              </w:rPr>
              <w:t>错别字、缺题目、字数不足减分：</w:t>
            </w:r>
          </w:p>
        </w:tc>
        <w:tc>
          <w:tcPr>
            <w:tcW w:w="911" w:type="dxa"/>
            <w:vMerge/>
            <w:vAlign w:val="center"/>
          </w:tcPr>
          <w:p w:rsidR="004F335C" w:rsidRDefault="004F335C" w:rsidP="002F6E9B">
            <w:pPr>
              <w:snapToGrid w:val="0"/>
              <w:spacing w:line="320" w:lineRule="exact"/>
              <w:ind w:firstLineChars="200" w:firstLine="420"/>
              <w:jc w:val="center"/>
              <w:rPr>
                <w:rFonts w:hint="eastAsia"/>
                <w:szCs w:val="21"/>
              </w:rPr>
            </w:pPr>
          </w:p>
        </w:tc>
        <w:tc>
          <w:tcPr>
            <w:tcW w:w="924" w:type="dxa"/>
            <w:vMerge/>
            <w:vAlign w:val="center"/>
          </w:tcPr>
          <w:p w:rsidR="004F335C" w:rsidRDefault="004F335C" w:rsidP="002F6E9B">
            <w:pPr>
              <w:snapToGrid w:val="0"/>
              <w:spacing w:line="320" w:lineRule="exact"/>
              <w:ind w:firstLineChars="200" w:firstLine="420"/>
              <w:jc w:val="center"/>
              <w:rPr>
                <w:rFonts w:hint="eastAsia"/>
                <w:szCs w:val="21"/>
              </w:rPr>
            </w:pPr>
          </w:p>
        </w:tc>
      </w:tr>
      <w:tr w:rsidR="004F335C" w:rsidTr="002F6E9B">
        <w:tc>
          <w:tcPr>
            <w:tcW w:w="6069" w:type="dxa"/>
            <w:gridSpan w:val="5"/>
            <w:vAlign w:val="center"/>
          </w:tcPr>
          <w:p w:rsidR="004F335C" w:rsidRDefault="004F335C" w:rsidP="002F6E9B">
            <w:pPr>
              <w:snapToGrid w:val="0"/>
              <w:spacing w:line="320" w:lineRule="exact"/>
              <w:rPr>
                <w:rFonts w:hint="eastAsia"/>
                <w:szCs w:val="21"/>
              </w:rPr>
            </w:pPr>
          </w:p>
        </w:tc>
        <w:tc>
          <w:tcPr>
            <w:tcW w:w="911" w:type="dxa"/>
            <w:vAlign w:val="center"/>
          </w:tcPr>
          <w:p w:rsidR="004F335C" w:rsidRDefault="004F335C" w:rsidP="002F6E9B">
            <w:pPr>
              <w:snapToGrid w:val="0"/>
              <w:spacing w:line="320" w:lineRule="exact"/>
              <w:ind w:firstLineChars="200" w:firstLine="420"/>
              <w:jc w:val="center"/>
              <w:rPr>
                <w:rFonts w:hint="eastAsia"/>
                <w:szCs w:val="21"/>
              </w:rPr>
            </w:pPr>
          </w:p>
        </w:tc>
        <w:tc>
          <w:tcPr>
            <w:tcW w:w="924" w:type="dxa"/>
            <w:vAlign w:val="center"/>
          </w:tcPr>
          <w:p w:rsidR="004F335C" w:rsidRDefault="004F335C" w:rsidP="002F6E9B">
            <w:pPr>
              <w:snapToGrid w:val="0"/>
              <w:spacing w:line="320" w:lineRule="exact"/>
              <w:ind w:firstLineChars="200" w:firstLine="420"/>
              <w:jc w:val="center"/>
              <w:rPr>
                <w:rFonts w:hint="eastAsia"/>
                <w:szCs w:val="21"/>
              </w:rPr>
            </w:pPr>
          </w:p>
        </w:tc>
      </w:tr>
    </w:tbl>
    <w:p w:rsidR="00000000" w:rsidRDefault="00500DD1">
      <w:pPr>
        <w:rPr>
          <w:rFonts w:hint="eastAsia"/>
        </w:rPr>
      </w:pPr>
    </w:p>
    <w:p w:rsidR="004F335C" w:rsidRDefault="004F335C">
      <w:pPr>
        <w:rPr>
          <w:rFonts w:hint="eastAsia"/>
        </w:rPr>
      </w:pPr>
    </w:p>
    <w:p w:rsidR="004F335C" w:rsidRDefault="004F335C">
      <w:pPr>
        <w:rPr>
          <w:rFonts w:hint="eastAsia"/>
        </w:rPr>
      </w:pPr>
    </w:p>
    <w:p w:rsidR="004F335C" w:rsidRDefault="004F335C">
      <w:pPr>
        <w:rPr>
          <w:rFonts w:hint="eastAsia"/>
        </w:rPr>
      </w:pPr>
    </w:p>
    <w:p w:rsidR="004F335C" w:rsidRPr="004F335C" w:rsidRDefault="004F335C">
      <w:r>
        <w:rPr>
          <w:noProof/>
        </w:rPr>
        <w:lastRenderedPageBreak/>
        <w:drawing>
          <wp:inline distT="0" distB="0" distL="0" distR="0">
            <wp:extent cx="5274310" cy="1103630"/>
            <wp:effectExtent l="19050" t="0" r="2540" b="0"/>
            <wp:docPr id="14" name="图片 1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4F335C" w:rsidRPr="004F335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0DD1" w:rsidRDefault="00500DD1" w:rsidP="004F335C">
      <w:pPr>
        <w:spacing w:line="240" w:lineRule="auto"/>
      </w:pPr>
      <w:r>
        <w:separator/>
      </w:r>
    </w:p>
  </w:endnote>
  <w:endnote w:type="continuationSeparator" w:id="1">
    <w:p w:rsidR="00500DD1" w:rsidRDefault="00500DD1" w:rsidP="004F335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ȭхڻ">
    <w:altName w:val="宋体"/>
    <w:charset w:val="86"/>
    <w:family w:val="roman"/>
    <w:pitch w:val="default"/>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ȭхڢ, ڌ墬 Verdana">
    <w:altName w:val="宋体"/>
    <w:panose1 w:val="00000000000000000000"/>
    <w:charset w:val="86"/>
    <w:family w:val="roman"/>
    <w:notTrueType/>
    <w:pitch w:val="default"/>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altName w:val="宋体"/>
    <w:charset w:val="86"/>
    <w:family w:val="modern"/>
    <w:pitch w:val="fixed"/>
    <w:sig w:usb0="800002BF" w:usb1="38CF7CFA" w:usb2="00000016" w:usb3="00000000" w:csb0="00040001" w:csb1="00000000"/>
  </w:font>
  <w:font w:name="Lucida Sans Unicode">
    <w:panose1 w:val="020B0602030504020204"/>
    <w:charset w:val="00"/>
    <w:family w:val="swiss"/>
    <w:pitch w:val="variable"/>
    <w:sig w:usb0="80000AFF" w:usb1="0000396B" w:usb2="00000000" w:usb3="00000000" w:csb0="0000003F" w:csb1="00000000"/>
  </w:font>
  <w:font w:name="瀹嬩綋">
    <w:altName w:val="宋体"/>
    <w:charset w:val="01"/>
    <w:family w:val="auto"/>
    <w:pitch w:val="default"/>
    <w:sig w:usb0="00000000" w:usb1="00000000" w:usb2="00000000" w:usb3="00000000" w:csb0="00040001" w:csb1="00000000"/>
  </w:font>
  <w:font w:name="Arial">
    <w:panose1 w:val="020B0604020202020204"/>
    <w:charset w:val="00"/>
    <w:family w:val="swiss"/>
    <w:pitch w:val="variable"/>
    <w:sig w:usb0="20002A87" w:usb1="80000000" w:usb2="00000008" w:usb3="00000000" w:csb0="000001FF" w:csb1="00000000"/>
  </w:font>
  <w:font w:name="楷体">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0DD1" w:rsidRDefault="00500DD1" w:rsidP="004F335C">
      <w:pPr>
        <w:spacing w:line="240" w:lineRule="auto"/>
      </w:pPr>
      <w:r>
        <w:separator/>
      </w:r>
    </w:p>
  </w:footnote>
  <w:footnote w:type="continuationSeparator" w:id="1">
    <w:p w:rsidR="00500DD1" w:rsidRDefault="00500DD1" w:rsidP="004F335C">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F335C"/>
    <w:rsid w:val="004F335C"/>
    <w:rsid w:val="00500DD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35C"/>
    <w:pPr>
      <w:widowControl w:val="0"/>
      <w:adjustRightInd w:val="0"/>
      <w:spacing w:line="312" w:lineRule="atLeast"/>
      <w:jc w:val="both"/>
      <w:textAlignment w:val="baseline"/>
    </w:pPr>
    <w:rPr>
      <w:rFonts w:ascii="Times New Roman" w:eastAsia="宋体" w:hAnsi="Times New Roman" w:cs="Times New Roman"/>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F335C"/>
    <w:pPr>
      <w:pBdr>
        <w:bottom w:val="single" w:sz="6" w:space="1" w:color="auto"/>
      </w:pBdr>
      <w:tabs>
        <w:tab w:val="center" w:pos="4153"/>
        <w:tab w:val="right" w:pos="8306"/>
      </w:tabs>
      <w:adjustRightInd/>
      <w:snapToGrid w:val="0"/>
      <w:spacing w:line="240" w:lineRule="auto"/>
      <w:jc w:val="center"/>
      <w:textAlignment w:val="auto"/>
    </w:pPr>
    <w:rPr>
      <w:rFonts w:asciiTheme="minorHAnsi" w:eastAsiaTheme="minorEastAsia" w:hAnsiTheme="minorHAnsi" w:cstheme="minorBidi"/>
      <w:kern w:val="2"/>
      <w:sz w:val="18"/>
      <w:szCs w:val="18"/>
    </w:rPr>
  </w:style>
  <w:style w:type="character" w:customStyle="1" w:styleId="Char">
    <w:name w:val="页眉 Char"/>
    <w:basedOn w:val="a0"/>
    <w:link w:val="a3"/>
    <w:uiPriority w:val="99"/>
    <w:semiHidden/>
    <w:rsid w:val="004F335C"/>
    <w:rPr>
      <w:sz w:val="18"/>
      <w:szCs w:val="18"/>
    </w:rPr>
  </w:style>
  <w:style w:type="paragraph" w:styleId="a4">
    <w:name w:val="footer"/>
    <w:basedOn w:val="a"/>
    <w:link w:val="Char0"/>
    <w:uiPriority w:val="99"/>
    <w:semiHidden/>
    <w:unhideWhenUsed/>
    <w:rsid w:val="004F335C"/>
    <w:pPr>
      <w:tabs>
        <w:tab w:val="center" w:pos="4153"/>
        <w:tab w:val="right" w:pos="8306"/>
      </w:tabs>
      <w:adjustRightInd/>
      <w:snapToGrid w:val="0"/>
      <w:spacing w:line="240" w:lineRule="auto"/>
      <w:jc w:val="left"/>
      <w:textAlignment w:val="auto"/>
    </w:pPr>
    <w:rPr>
      <w:rFonts w:asciiTheme="minorHAnsi" w:eastAsiaTheme="minorEastAsia" w:hAnsiTheme="minorHAnsi" w:cstheme="minorBidi"/>
      <w:kern w:val="2"/>
      <w:sz w:val="18"/>
      <w:szCs w:val="18"/>
    </w:rPr>
  </w:style>
  <w:style w:type="character" w:customStyle="1" w:styleId="Char0">
    <w:name w:val="页脚 Char"/>
    <w:basedOn w:val="a0"/>
    <w:link w:val="a4"/>
    <w:uiPriority w:val="99"/>
    <w:semiHidden/>
    <w:rsid w:val="004F335C"/>
    <w:rPr>
      <w:sz w:val="18"/>
      <w:szCs w:val="18"/>
    </w:rPr>
  </w:style>
  <w:style w:type="character" w:customStyle="1" w:styleId="px141">
    <w:name w:val="px141"/>
    <w:basedOn w:val="a0"/>
    <w:rsid w:val="004F335C"/>
    <w:rPr>
      <w:strike w:val="0"/>
      <w:dstrike w:val="0"/>
      <w:sz w:val="20"/>
      <w:szCs w:val="20"/>
      <w:u w:val="none"/>
    </w:rPr>
  </w:style>
  <w:style w:type="character" w:customStyle="1" w:styleId="question-title2">
    <w:name w:val="question-title2"/>
    <w:basedOn w:val="a0"/>
    <w:rsid w:val="004F335C"/>
  </w:style>
  <w:style w:type="table" w:styleId="a5">
    <w:name w:val="Table Grid"/>
    <w:basedOn w:val="a1"/>
    <w:rsid w:val="004F335C"/>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4F335C"/>
    <w:pPr>
      <w:spacing w:line="240" w:lineRule="auto"/>
    </w:pPr>
    <w:rPr>
      <w:sz w:val="18"/>
      <w:szCs w:val="18"/>
    </w:rPr>
  </w:style>
  <w:style w:type="character" w:customStyle="1" w:styleId="Char1">
    <w:name w:val="批注框文本 Char"/>
    <w:basedOn w:val="a0"/>
    <w:link w:val="a6"/>
    <w:uiPriority w:val="99"/>
    <w:semiHidden/>
    <w:rsid w:val="004F335C"/>
    <w:rPr>
      <w:rFonts w:ascii="Times New Roman" w:eastAsia="宋体" w:hAnsi="Times New Roman" w:cs="Times New Roman"/>
      <w:kern w:val="0"/>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1244</Words>
  <Characters>7095</Characters>
  <Application>Microsoft Office Word</Application>
  <DocSecurity>0</DocSecurity>
  <Lines>59</Lines>
  <Paragraphs>16</Paragraphs>
  <ScaleCrop>false</ScaleCrop>
  <Company>微软中国</Company>
  <LinksUpToDate>false</LinksUpToDate>
  <CharactersWithSpaces>8323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2013-01-27T05:38:00Z</dcterms:created>
  <dcterms:modified xsi:type="dcterms:W3CDTF">2013-01-27T05:42:00Z</dcterms:modified>
</cp:coreProperties>
</file>