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8DC" w:rsidRPr="006A624C" w:rsidRDefault="001908DC" w:rsidP="001908DC">
      <w:pPr>
        <w:adjustRightInd w:val="0"/>
        <w:snapToGrid w:val="0"/>
        <w:spacing w:line="360" w:lineRule="auto"/>
        <w:jc w:val="center"/>
        <w:rPr>
          <w:rFonts w:ascii="宋体" w:hAnsi="宋体" w:hint="eastAsia"/>
          <w:b/>
          <w:color w:val="000000"/>
        </w:rPr>
      </w:pPr>
      <w:r w:rsidRPr="006A624C">
        <w:rPr>
          <w:rFonts w:ascii="宋体" w:hAnsi="宋体" w:hint="eastAsia"/>
          <w:b/>
          <w:color w:val="000000"/>
        </w:rPr>
        <w:t>浙江省2012年初中毕业生学业考试（宁波卷）</w:t>
      </w:r>
    </w:p>
    <w:p w:rsidR="001908DC" w:rsidRPr="006A624C" w:rsidRDefault="001908DC" w:rsidP="001908DC">
      <w:pPr>
        <w:adjustRightInd w:val="0"/>
        <w:snapToGrid w:val="0"/>
        <w:spacing w:line="360" w:lineRule="auto"/>
        <w:jc w:val="center"/>
        <w:rPr>
          <w:rFonts w:ascii="黑体" w:eastAsia="黑体" w:hint="eastAsia"/>
          <w:b/>
          <w:color w:val="000000"/>
          <w:sz w:val="30"/>
          <w:szCs w:val="30"/>
        </w:rPr>
      </w:pPr>
      <w:r w:rsidRPr="006A624C">
        <w:rPr>
          <w:rFonts w:ascii="黑体" w:eastAsia="黑体" w:hint="eastAsia"/>
          <w:b/>
          <w:color w:val="000000"/>
          <w:sz w:val="30"/>
          <w:szCs w:val="30"/>
        </w:rPr>
        <w:t>语文试题参考答案及评分标准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200" w:firstLine="422"/>
        <w:rPr>
          <w:rFonts w:ascii="黑体" w:eastAsia="黑体" w:hAnsi="宋体" w:hint="eastAsia"/>
          <w:b/>
          <w:color w:val="000000"/>
        </w:rPr>
      </w:pPr>
      <w:r w:rsidRPr="006A624C">
        <w:rPr>
          <w:rFonts w:ascii="黑体" w:eastAsia="黑体" w:hAnsi="宋体" w:hint="eastAsia"/>
          <w:b/>
          <w:color w:val="000000"/>
        </w:rPr>
        <w:t>一、书写（4分）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400" w:firstLine="840"/>
        <w:rPr>
          <w:rFonts w:hint="eastAsia"/>
          <w:color w:val="000000"/>
        </w:rPr>
      </w:pPr>
      <w:r w:rsidRPr="006A624C">
        <w:rPr>
          <w:rFonts w:hint="eastAsia"/>
          <w:color w:val="000000"/>
        </w:rPr>
        <w:t>根据卷面书写情况评分。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200" w:firstLine="422"/>
        <w:rPr>
          <w:rFonts w:ascii="黑体" w:eastAsia="黑体" w:hAnsi="宋体" w:hint="eastAsia"/>
          <w:b/>
          <w:color w:val="000000"/>
        </w:rPr>
      </w:pPr>
      <w:r w:rsidRPr="006A624C">
        <w:rPr>
          <w:rFonts w:ascii="黑体" w:eastAsia="黑体" w:hAnsi="宋体" w:hint="eastAsia"/>
          <w:b/>
          <w:color w:val="000000"/>
        </w:rPr>
        <w:t>二、积累运用（26分）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color w:val="000000"/>
        </w:rPr>
      </w:pPr>
      <w:r w:rsidRPr="006A624C">
        <w:rPr>
          <w:rFonts w:ascii="宋体" w:hAnsi="宋体" w:hint="eastAsia"/>
          <w:color w:val="000000"/>
        </w:rPr>
        <w:t>1.（1）驱（2）罗（3）博（4）犹（2分）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color w:val="000000"/>
        </w:rPr>
      </w:pPr>
      <w:r w:rsidRPr="006A624C">
        <w:rPr>
          <w:rFonts w:ascii="宋体" w:hAnsi="宋体" w:hint="eastAsia"/>
          <w:color w:val="000000"/>
        </w:rPr>
        <w:t>2.（1）B（2）C（3）A（3分，每格一分）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leftChars="200" w:left="735" w:hangingChars="150" w:hanging="315"/>
        <w:rPr>
          <w:rFonts w:ascii="宋体" w:hAnsi="宋体" w:hint="eastAsia"/>
          <w:color w:val="000000"/>
        </w:rPr>
      </w:pPr>
      <w:r w:rsidRPr="006A624C">
        <w:rPr>
          <w:rFonts w:ascii="宋体" w:hAnsi="宋体" w:hint="eastAsia"/>
          <w:color w:val="000000"/>
        </w:rPr>
        <w:t>3.（1）家喻户晓  （2）</w:t>
      </w:r>
      <w:r w:rsidRPr="006A624C">
        <w:rPr>
          <w:rFonts w:ascii="宋体" w:hAnsi="宋体"/>
          <w:color w:val="000000"/>
        </w:rPr>
        <w:t>……</w:t>
      </w:r>
      <w:r w:rsidRPr="006A624C">
        <w:rPr>
          <w:rFonts w:ascii="宋体" w:hAnsi="宋体" w:hint="eastAsia"/>
          <w:color w:val="000000"/>
        </w:rPr>
        <w:t>（省略号） （1分） （3）改为：印度人不会恶搞泰戈尔，希腊人不会恶搞柏拉图，而杜甫却没有得到国人应有的尊重。（2分）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leftChars="200" w:left="735" w:hangingChars="150" w:hanging="315"/>
        <w:rPr>
          <w:rFonts w:ascii="宋体" w:hAnsi="宋体" w:hint="eastAsia"/>
          <w:color w:val="000000"/>
        </w:rPr>
      </w:pPr>
      <w:r w:rsidRPr="006A624C">
        <w:rPr>
          <w:rFonts w:ascii="宋体" w:hAnsi="宋体" w:hint="eastAsia"/>
          <w:color w:val="000000"/>
        </w:rPr>
        <w:t>4.（1）却话巴山夜雨时 （2）月有阴晴圆缺 （3）受任于败军之际 （4）【示例】马作的卢飞快，弓如霹雳弦惊 （5）【示例】安得广厦千万间，大庇天下寒士俱欢颜 人生自古谁，留取丹心照汗青（6分，每空1分。（4）（5）两题为选做题，所填诗句切合主题即可。每空有一个错别字，给0.5分；有两个及两个以上错别字，不给分；漏字、加字均不给分。）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leftChars="150" w:left="735" w:hangingChars="200" w:hanging="420"/>
        <w:rPr>
          <w:rFonts w:ascii="宋体" w:hAnsi="宋体" w:hint="eastAsia"/>
          <w:color w:val="000000"/>
        </w:rPr>
      </w:pPr>
      <w:r w:rsidRPr="006A624C">
        <w:rPr>
          <w:rFonts w:ascii="宋体" w:hAnsi="宋体" w:hint="eastAsia"/>
          <w:color w:val="000000"/>
        </w:rPr>
        <w:t>5.（1）①从百草园到三味</w:t>
      </w:r>
      <w:r>
        <w:rPr>
          <w:rFonts w:ascii="宋体" w:hAnsi="宋体" w:hint="eastAsia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624C">
        <w:rPr>
          <w:rFonts w:ascii="宋体" w:hAnsi="宋体" w:hint="eastAsia"/>
          <w:color w:val="000000"/>
        </w:rPr>
        <w:t>书屋  ②五猖</w:t>
      </w:r>
      <w:r>
        <w:rPr>
          <w:rFonts w:ascii="宋体" w:hAnsi="宋体" w:hint="eastAsia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624C">
        <w:rPr>
          <w:rFonts w:ascii="宋体" w:hAnsi="宋体" w:hint="eastAsia"/>
          <w:color w:val="000000"/>
        </w:rPr>
        <w:t>会  ③无常（2分，每项1分） （2）温馨的回忆：【示例一】《从百草园到三味书屋》一文描述孩子们在百草园的雪地上捕鸟的情景。  【示例二】《五猖会》一文中迎神赛会时，孩子们买一个“吹嘟嘟”，呲呲地吹上两天，享受一份游戏的快乐。 【示例三】《无常》一文中无常看到一位母亲为死去的儿子哭得伤心，放她的儿子还阳半刻。  真理的批判：【示例一】《从百草园到三味书屋》一文中老师让孩子们读一些枯燥乏味的书。  【示例二】《五猖会》一文中去看赛会前，父亲强迫我背书，让我感到扫兴和痛苦。 【示例三】《无常》一文中人们在现实生活中找不到公理，反被要求到阴间寻求公正的裁判。（2分，内容基本完整，符合要求得2分，仅写出感受得1分）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150" w:firstLine="315"/>
        <w:rPr>
          <w:rFonts w:ascii="宋体" w:hAnsi="宋体" w:hint="eastAsia"/>
          <w:color w:val="000000"/>
        </w:rPr>
      </w:pPr>
      <w:r w:rsidRPr="006A624C">
        <w:rPr>
          <w:rFonts w:ascii="宋体" w:hAnsi="宋体" w:hint="eastAsia"/>
          <w:color w:val="000000"/>
        </w:rPr>
        <w:t>6.活动一：【示例】书海导航（1分，符合要求即可）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250" w:firstLine="525"/>
        <w:rPr>
          <w:rFonts w:ascii="宋体" w:hAnsi="宋体" w:hint="eastAsia"/>
          <w:color w:val="000000"/>
        </w:rPr>
      </w:pPr>
      <w:r w:rsidRPr="006A624C">
        <w:rPr>
          <w:rFonts w:ascii="宋体" w:hAnsi="宋体" w:hint="eastAsia"/>
          <w:color w:val="000000"/>
        </w:rPr>
        <w:t>活动二：材料②和材料④（2分，每则1分）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leftChars="250" w:left="525"/>
        <w:rPr>
          <w:rFonts w:ascii="宋体" w:hAnsi="宋体" w:hint="eastAsia"/>
          <w:color w:val="000000"/>
        </w:rPr>
      </w:pPr>
      <w:r w:rsidRPr="006A624C">
        <w:rPr>
          <w:rFonts w:ascii="宋体" w:hAnsi="宋体" w:hint="eastAsia"/>
          <w:color w:val="000000"/>
        </w:rPr>
        <w:t>活动三：【示例】老师们，同学们，大家好！宁波是一座弥漫着浓郁书香的城市，生活在这座城市，我们应该更好地传承宁波人爱读书、读好书的</w:t>
      </w:r>
      <w:r>
        <w:rPr>
          <w:rFonts w:ascii="宋体" w:hAnsi="宋体" w:hint="eastAsia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624C">
        <w:rPr>
          <w:rFonts w:ascii="宋体" w:hAnsi="宋体" w:hint="eastAsia"/>
          <w:color w:val="000000"/>
        </w:rPr>
        <w:t>传统，让我们在“书香四溢”的读书心得交流活动中，分享读书的快乐吧！（3分，内容2分，语言表达1分）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98" w:firstLine="207"/>
        <w:rPr>
          <w:rFonts w:ascii="黑体" w:eastAsia="黑体" w:hAnsi="宋体" w:hint="eastAsia"/>
          <w:b/>
          <w:color w:val="000000"/>
        </w:rPr>
      </w:pPr>
      <w:r w:rsidRPr="006A624C">
        <w:rPr>
          <w:rFonts w:ascii="黑体" w:eastAsia="黑体" w:hAnsi="宋体"/>
          <w:b/>
          <w:color w:val="000000"/>
        </w:rPr>
        <w:t>三、阅读理解（40分）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400" w:firstLine="843"/>
        <w:jc w:val="center"/>
        <w:rPr>
          <w:rFonts w:ascii="宋体" w:hAnsi="宋体" w:hint="eastAsia"/>
          <w:color w:val="000000"/>
        </w:rPr>
      </w:pPr>
      <w:r w:rsidRPr="006A624C">
        <w:rPr>
          <w:rFonts w:ascii="宋体" w:hAnsi="宋体" w:cs="Calibri" w:hint="eastAsia"/>
          <w:b/>
          <w:color w:val="000000"/>
          <w:kern w:val="0"/>
          <w:szCs w:val="21"/>
        </w:rPr>
        <w:t>（一）（12分）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leftChars="150" w:left="630" w:hangingChars="150" w:hanging="315"/>
        <w:rPr>
          <w:rFonts w:ascii="宋体" w:hAnsi="宋体" w:hint="eastAsia"/>
          <w:color w:val="000000"/>
        </w:rPr>
      </w:pPr>
      <w:r w:rsidRPr="006A624C">
        <w:rPr>
          <w:rFonts w:ascii="宋体" w:hAnsi="宋体" w:hint="eastAsia"/>
          <w:color w:val="000000"/>
        </w:rPr>
        <w:t>7.【示例】好书胜药  好书怡人或誉为“书如阳光”“书改变生活”也可（2分，每空1分，意思符合即可）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leftChars="150" w:left="630" w:hangingChars="150" w:hanging="315"/>
        <w:rPr>
          <w:rFonts w:ascii="宋体" w:hAnsi="宋体" w:hint="eastAsia"/>
          <w:color w:val="000000"/>
        </w:rPr>
      </w:pPr>
      <w:r w:rsidRPr="006A624C">
        <w:rPr>
          <w:rFonts w:ascii="宋体" w:hAnsi="宋体" w:hint="eastAsia"/>
          <w:color w:val="000000"/>
        </w:rPr>
        <w:t>8.【示例】①该句运用比喻的修辞手法，把文字比作清水，“涤荡”一词与清水相照应，形象生动地写出了读书使人心灵纯净，精神愉</w:t>
      </w:r>
      <w:r>
        <w:rPr>
          <w:rFonts w:ascii="宋体" w:hAnsi="宋体" w:hint="eastAsia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624C">
        <w:rPr>
          <w:rFonts w:ascii="宋体" w:hAnsi="宋体" w:hint="eastAsia"/>
          <w:color w:val="000000"/>
        </w:rPr>
        <w:t>悦。②该句把阅读形象地表现为文字</w:t>
      </w:r>
      <w:r w:rsidRPr="006A624C">
        <w:rPr>
          <w:rFonts w:ascii="宋体" w:hAnsi="宋体" w:hint="eastAsia"/>
          <w:color w:val="000000"/>
        </w:rPr>
        <w:lastRenderedPageBreak/>
        <w:t>研磨的过程，其中“研磨”一词强调了对文字的细细品读，形象地写出了阅读使时间不再匆忙枯燥，生活因此充实润泽，更富有文化味。（4分，每句2分。有具体赏析点得1分，言之成理即可。）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leftChars="183" w:left="699" w:hangingChars="150" w:hanging="315"/>
        <w:rPr>
          <w:rFonts w:ascii="宋体" w:hAnsi="宋体" w:hint="eastAsia"/>
          <w:color w:val="000000"/>
        </w:rPr>
      </w:pPr>
      <w:r w:rsidRPr="006A624C">
        <w:rPr>
          <w:rFonts w:ascii="宋体" w:hAnsi="宋体" w:hint="eastAsia"/>
          <w:color w:val="000000"/>
        </w:rPr>
        <w:t>9.“慢阅读”就是细细品读，用心体味。使读者既获得知识，又欣赏了文字之美，更能愉悦身心，陶冶性情。（3分，词义理解1分，作用分析1分，语言表述1分）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leftChars="200" w:left="735" w:hangingChars="150" w:hanging="315"/>
        <w:rPr>
          <w:rFonts w:ascii="宋体" w:hAnsi="宋体" w:hint="eastAsia"/>
          <w:color w:val="000000"/>
        </w:rPr>
      </w:pPr>
      <w:r w:rsidRPr="006A624C">
        <w:rPr>
          <w:rFonts w:ascii="宋体" w:hAnsi="宋体" w:hint="eastAsia"/>
          <w:color w:val="000000"/>
        </w:rPr>
        <w:t>10.编者的角度：因为删去的这段文字的内容和第⑦段有重复，删去后文章更精炼，同时，还留有余味，更加含蓄。 作者的角度：前文多为叙述描写，删去的这段文字富有抒情味，起到文末点题、揭示主旨的作用。（3分，结合内容进行分析1分，理由1分，语言表达1分。言之有理即可）</w:t>
      </w:r>
    </w:p>
    <w:p w:rsidR="001908DC" w:rsidRPr="00EE7EE1" w:rsidRDefault="001908DC" w:rsidP="001908DC">
      <w:pPr>
        <w:adjustRightInd w:val="0"/>
        <w:snapToGrid w:val="0"/>
        <w:spacing w:line="360" w:lineRule="auto"/>
        <w:ind w:firstLineChars="400" w:firstLine="843"/>
        <w:jc w:val="center"/>
        <w:rPr>
          <w:rFonts w:ascii="宋体" w:hAnsi="宋体" w:hint="eastAsia"/>
          <w:color w:val="000000"/>
        </w:rPr>
      </w:pPr>
      <w:r w:rsidRPr="006A624C">
        <w:rPr>
          <w:rFonts w:ascii="宋体" w:hAnsi="宋体" w:cs="Calibri" w:hint="eastAsia"/>
          <w:b/>
          <w:color w:val="000000"/>
          <w:kern w:val="0"/>
          <w:szCs w:val="21"/>
        </w:rPr>
        <w:t>（二）（12分）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leftChars="200" w:left="630" w:hangingChars="100" w:hanging="210"/>
        <w:rPr>
          <w:rFonts w:ascii="宋体" w:hAnsi="宋体" w:hint="eastAsia"/>
          <w:color w:val="000000"/>
          <w:szCs w:val="21"/>
        </w:rPr>
      </w:pPr>
      <w:r w:rsidRPr="006A624C">
        <w:rPr>
          <w:rFonts w:ascii="宋体" w:hAnsi="宋体" w:hint="eastAsia"/>
          <w:color w:val="000000"/>
          <w:szCs w:val="21"/>
        </w:rPr>
        <w:t>11.碎片化阅读就是通过手机、电子书、网络等工具进行的不完整的断断续续的阅读。（2分）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leftChars="150" w:left="315" w:firstLineChars="50" w:firstLine="105"/>
        <w:rPr>
          <w:rFonts w:ascii="宋体" w:hAnsi="宋体" w:hint="eastAsia"/>
          <w:color w:val="000000"/>
          <w:szCs w:val="21"/>
        </w:rPr>
      </w:pPr>
      <w:r w:rsidRPr="006A624C">
        <w:rPr>
          <w:rFonts w:ascii="宋体" w:hAnsi="宋体" w:hint="eastAsia"/>
          <w:color w:val="000000"/>
          <w:szCs w:val="21"/>
        </w:rPr>
        <w:t>12.B（2分）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leftChars="200" w:left="630" w:hangingChars="100" w:hanging="210"/>
        <w:rPr>
          <w:rFonts w:ascii="宋体" w:hAnsi="宋体" w:hint="eastAsia"/>
          <w:color w:val="000000"/>
          <w:szCs w:val="21"/>
        </w:rPr>
      </w:pPr>
      <w:r w:rsidRPr="006A624C">
        <w:rPr>
          <w:rFonts w:ascii="宋体" w:hAnsi="宋体" w:hint="eastAsia"/>
          <w:color w:val="000000"/>
          <w:szCs w:val="21"/>
        </w:rPr>
        <w:t>13.①人们阅读方式发生改变，数字化阅读比重增加。②碎片化阅读（或数字化阅读）比纸质书阅读更方便、快捷。③碎片化阅读的阅读成本更低。④我国国民人均纸质书阅读量不大，纸质书需求不大。⑤民营书店入不敷出。⑥网络书店对实体书店造成冲击。（4分，每点1分，答出其中四点即可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leftChars="200" w:left="735" w:hangingChars="150" w:hanging="315"/>
        <w:rPr>
          <w:rFonts w:ascii="宋体" w:hAnsi="宋体" w:hint="eastAsia"/>
          <w:color w:val="000000"/>
          <w:szCs w:val="21"/>
        </w:rPr>
      </w:pPr>
      <w:r w:rsidRPr="006A624C">
        <w:rPr>
          <w:rFonts w:ascii="宋体" w:hAnsi="宋体" w:hint="eastAsia"/>
          <w:color w:val="000000"/>
          <w:szCs w:val="21"/>
        </w:rPr>
        <w:t>14.【示例】①当前我国国民的阅读习惯发生了一定的改变，不少人热衷于碎片化阅读，以色列人、日本人、加拿大人对于纸质书阅读的热情值得我们深思，静下心来深度阅读，我们会收益更多。②从全民阅读调查中发现，与世界上的一些国家相比，我国国民的阅读量较少，我们应该向爱读书的加拿大人、以色列人学习，积极参与到全民阅读的行列中。③民营书店的逐渐衰弱要引起我们的重视，政府、民间组织可以学习国外好的做法，扶持民营书店。（4分，每点2分，结合材料呈现现状1分，针对现状写出启示1分，言之有理即可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400" w:firstLine="843"/>
        <w:jc w:val="center"/>
        <w:rPr>
          <w:rFonts w:ascii="宋体" w:hAnsi="宋体" w:cs="Calibri" w:hint="eastAsia"/>
          <w:b/>
          <w:color w:val="000000"/>
          <w:kern w:val="0"/>
          <w:szCs w:val="21"/>
        </w:rPr>
      </w:pPr>
      <w:r w:rsidRPr="006A624C">
        <w:rPr>
          <w:rFonts w:ascii="宋体" w:hAnsi="宋体" w:cs="Calibri" w:hint="eastAsia"/>
          <w:b/>
          <w:color w:val="000000"/>
          <w:kern w:val="0"/>
          <w:szCs w:val="21"/>
        </w:rPr>
        <w:t>（三）（8分）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250" w:firstLine="525"/>
        <w:rPr>
          <w:rFonts w:ascii="宋体" w:hAnsi="宋体" w:hint="eastAsia"/>
          <w:color w:val="000000"/>
          <w:szCs w:val="21"/>
        </w:rPr>
      </w:pPr>
      <w:r w:rsidRPr="006A624C">
        <w:rPr>
          <w:rFonts w:ascii="宋体" w:hAnsi="宋体" w:hint="eastAsia"/>
          <w:color w:val="000000"/>
          <w:szCs w:val="21"/>
        </w:rPr>
        <w:t>15.（1）热水 （2）通“披”，穿（2分，每题1分）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250" w:firstLine="525"/>
        <w:rPr>
          <w:rFonts w:ascii="宋体" w:hAnsi="宋体" w:hint="eastAsia"/>
          <w:color w:val="000000"/>
          <w:szCs w:val="21"/>
        </w:rPr>
      </w:pPr>
      <w:r w:rsidRPr="006A624C">
        <w:rPr>
          <w:rFonts w:ascii="宋体" w:hAnsi="宋体" w:hint="eastAsia"/>
          <w:color w:val="000000"/>
          <w:szCs w:val="21"/>
        </w:rPr>
        <w:t>16.C（2分）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leftChars="150" w:left="315" w:firstLineChars="100" w:firstLine="210"/>
        <w:rPr>
          <w:rFonts w:ascii="宋体" w:hAnsi="宋体" w:hint="eastAsia"/>
          <w:color w:val="000000"/>
          <w:szCs w:val="21"/>
        </w:rPr>
      </w:pPr>
      <w:r w:rsidRPr="006A624C">
        <w:rPr>
          <w:rFonts w:ascii="宋体" w:hAnsi="宋体" w:hint="eastAsia"/>
          <w:color w:val="000000"/>
          <w:szCs w:val="21"/>
        </w:rPr>
        <w:t>17.因为心中有足以快乐的事，就不觉得吃的穿的不如别人了。（2分，意思符合即可）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250" w:firstLine="525"/>
        <w:rPr>
          <w:rFonts w:ascii="宋体" w:hAnsi="宋体" w:hint="eastAsia"/>
          <w:color w:val="000000"/>
          <w:szCs w:val="21"/>
        </w:rPr>
      </w:pPr>
      <w:r w:rsidRPr="006A624C">
        <w:rPr>
          <w:rFonts w:ascii="宋体" w:hAnsi="宋体" w:hint="eastAsia"/>
          <w:color w:val="000000"/>
          <w:szCs w:val="21"/>
        </w:rPr>
        <w:t>18.①学习要勤奋刻苦。 ②学习要以读书为乐。（2分，每点1分）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250" w:firstLine="525"/>
        <w:rPr>
          <w:rFonts w:ascii="宋体" w:hAnsi="宋体" w:hint="eastAsia"/>
          <w:color w:val="000000"/>
          <w:szCs w:val="21"/>
        </w:rPr>
      </w:pPr>
      <w:r w:rsidRPr="006A624C">
        <w:rPr>
          <w:rFonts w:ascii="宋体" w:hAnsi="宋体" w:hint="eastAsia"/>
          <w:color w:val="000000"/>
          <w:szCs w:val="21"/>
        </w:rPr>
        <w:t>19.（1）A （2）B（2分，每小题1分）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250" w:firstLine="525"/>
        <w:rPr>
          <w:rFonts w:ascii="宋体" w:hAnsi="宋体" w:hint="eastAsia"/>
          <w:color w:val="000000"/>
          <w:szCs w:val="21"/>
        </w:rPr>
      </w:pPr>
      <w:r w:rsidRPr="006A624C">
        <w:rPr>
          <w:rFonts w:ascii="宋体" w:hAnsi="宋体" w:hint="eastAsia"/>
          <w:color w:val="000000"/>
          <w:szCs w:val="21"/>
        </w:rPr>
        <w:t>20.D（2分）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250" w:firstLine="525"/>
        <w:rPr>
          <w:rFonts w:ascii="宋体" w:hAnsi="宋体" w:hint="eastAsia"/>
          <w:color w:val="000000"/>
          <w:szCs w:val="21"/>
        </w:rPr>
      </w:pPr>
      <w:r w:rsidRPr="006A624C">
        <w:rPr>
          <w:rFonts w:ascii="宋体" w:hAnsi="宋体" w:hint="eastAsia"/>
          <w:color w:val="000000"/>
          <w:szCs w:val="21"/>
        </w:rPr>
        <w:t>21.C（2分）</w:t>
      </w:r>
    </w:p>
    <w:p w:rsidR="001908DC" w:rsidRPr="00715E2F" w:rsidRDefault="001908DC" w:rsidP="001908DC">
      <w:pPr>
        <w:adjustRightInd w:val="0"/>
        <w:snapToGrid w:val="0"/>
        <w:spacing w:line="360" w:lineRule="auto"/>
        <w:ind w:leftChars="150" w:left="315" w:firstLineChars="100" w:firstLine="210"/>
        <w:rPr>
          <w:rFonts w:ascii="宋体" w:hAnsi="宋体" w:hint="eastAsia"/>
          <w:color w:val="000000"/>
          <w:szCs w:val="21"/>
        </w:rPr>
      </w:pPr>
      <w:r w:rsidRPr="006A624C">
        <w:rPr>
          <w:rFonts w:ascii="宋体" w:hAnsi="宋体" w:hint="eastAsia"/>
          <w:color w:val="000000"/>
        </w:rPr>
        <w:t>22.①博览群书  ②梦中诵书</w:t>
      </w:r>
      <w:r w:rsidRPr="006A624C">
        <w:rPr>
          <w:rFonts w:ascii="宋体" w:hAnsi="宋体" w:hint="eastAsia"/>
          <w:color w:val="000000"/>
          <w:szCs w:val="21"/>
        </w:rPr>
        <w:t>（2分，每点1分，意思符合即可）</w:t>
      </w:r>
    </w:p>
    <w:p w:rsidR="001908DC" w:rsidRPr="006A624C" w:rsidRDefault="001908DC" w:rsidP="001908DC">
      <w:pPr>
        <w:adjustRightInd w:val="0"/>
        <w:snapToGrid w:val="0"/>
        <w:spacing w:line="360" w:lineRule="auto"/>
        <w:ind w:firstLineChars="245" w:firstLine="517"/>
        <w:rPr>
          <w:rFonts w:ascii="宋体" w:hAnsi="宋体" w:hint="eastAsia"/>
          <w:color w:val="000000"/>
          <w:szCs w:val="21"/>
        </w:rPr>
      </w:pPr>
      <w:r w:rsidRPr="006A624C">
        <w:rPr>
          <w:rFonts w:ascii="黑体" w:eastAsia="黑体" w:hAnsi="宋体" w:hint="eastAsia"/>
          <w:b/>
          <w:color w:val="000000"/>
        </w:rPr>
        <w:t>四</w:t>
      </w:r>
      <w:r w:rsidRPr="006A624C">
        <w:rPr>
          <w:rFonts w:ascii="黑体" w:eastAsia="黑体" w:hAnsi="宋体"/>
          <w:b/>
          <w:color w:val="000000"/>
        </w:rPr>
        <w:t>、</w:t>
      </w:r>
      <w:r w:rsidRPr="006A624C">
        <w:rPr>
          <w:rFonts w:ascii="黑体" w:eastAsia="黑体" w:hAnsi="宋体" w:hint="eastAsia"/>
          <w:b/>
          <w:color w:val="000000"/>
        </w:rPr>
        <w:t>写作</w:t>
      </w:r>
      <w:r w:rsidRPr="006A624C">
        <w:rPr>
          <w:rFonts w:ascii="黑体" w:eastAsia="黑体" w:hAnsi="宋体"/>
          <w:b/>
          <w:color w:val="000000"/>
        </w:rPr>
        <w:t>（</w:t>
      </w:r>
      <w:r w:rsidRPr="006A624C">
        <w:rPr>
          <w:rFonts w:ascii="黑体" w:eastAsia="黑体" w:hAnsi="宋体" w:hint="eastAsia"/>
          <w:b/>
          <w:color w:val="000000"/>
        </w:rPr>
        <w:t>5</w:t>
      </w:r>
      <w:r w:rsidRPr="006A624C">
        <w:rPr>
          <w:rFonts w:ascii="黑体" w:eastAsia="黑体" w:hAnsi="宋体"/>
          <w:b/>
          <w:color w:val="000000"/>
        </w:rPr>
        <w:t>0分）</w:t>
      </w:r>
    </w:p>
    <w:p w:rsidR="00000000" w:rsidRDefault="001908DC" w:rsidP="001908DC">
      <w:pPr>
        <w:rPr>
          <w:rFonts w:ascii="宋体" w:hAnsi="宋体" w:hint="eastAsia"/>
          <w:color w:val="000000"/>
          <w:szCs w:val="21"/>
        </w:rPr>
      </w:pPr>
      <w:r w:rsidRPr="006A624C">
        <w:rPr>
          <w:rFonts w:ascii="宋体" w:hAnsi="宋体" w:hint="eastAsia"/>
          <w:color w:val="000000"/>
          <w:szCs w:val="21"/>
        </w:rPr>
        <w:lastRenderedPageBreak/>
        <w:t>23.评分标准略。</w:t>
      </w:r>
    </w:p>
    <w:p w:rsidR="001908DC" w:rsidRDefault="001908DC" w:rsidP="001908DC">
      <w:pPr>
        <w:rPr>
          <w:rFonts w:ascii="宋体" w:hAnsi="宋体" w:hint="eastAsia"/>
          <w:color w:val="000000"/>
          <w:szCs w:val="21"/>
        </w:rPr>
      </w:pPr>
    </w:p>
    <w:p w:rsidR="001908DC" w:rsidRDefault="001908DC" w:rsidP="001908DC">
      <w:pPr>
        <w:rPr>
          <w:rFonts w:ascii="宋体" w:hAnsi="宋体" w:hint="eastAsia"/>
          <w:color w:val="000000"/>
          <w:szCs w:val="21"/>
        </w:rPr>
      </w:pPr>
    </w:p>
    <w:p w:rsidR="001908DC" w:rsidRDefault="001908DC" w:rsidP="001908DC">
      <w:pPr>
        <w:rPr>
          <w:rFonts w:ascii="宋体" w:hAnsi="宋体" w:hint="eastAsia"/>
          <w:color w:val="000000"/>
          <w:szCs w:val="21"/>
        </w:rPr>
      </w:pPr>
    </w:p>
    <w:p w:rsidR="001908DC" w:rsidRDefault="001908DC" w:rsidP="001908DC">
      <w:pPr>
        <w:rPr>
          <w:rFonts w:ascii="宋体" w:hAnsi="宋体" w:hint="eastAsia"/>
          <w:color w:val="000000"/>
          <w:szCs w:val="21"/>
        </w:rPr>
      </w:pPr>
    </w:p>
    <w:p w:rsidR="001908DC" w:rsidRDefault="001908DC" w:rsidP="001908DC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5" name="图片 4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08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60C" w:rsidRDefault="00A7360C" w:rsidP="001908DC">
      <w:r>
        <w:separator/>
      </w:r>
    </w:p>
  </w:endnote>
  <w:endnote w:type="continuationSeparator" w:id="1">
    <w:p w:rsidR="00A7360C" w:rsidRDefault="00A7360C" w:rsidP="001908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60C" w:rsidRDefault="00A7360C" w:rsidP="001908DC">
      <w:r>
        <w:separator/>
      </w:r>
    </w:p>
  </w:footnote>
  <w:footnote w:type="continuationSeparator" w:id="1">
    <w:p w:rsidR="00A7360C" w:rsidRDefault="00A7360C" w:rsidP="001908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08DC"/>
    <w:rsid w:val="001908DC"/>
    <w:rsid w:val="00A73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8D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908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908D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908D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908D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908D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908D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291</Words>
  <Characters>1660</Characters>
  <Application>Microsoft Office Word</Application>
  <DocSecurity>0</DocSecurity>
  <Lines>13</Lines>
  <Paragraphs>3</Paragraphs>
  <ScaleCrop>false</ScaleCrop>
  <Company>微软中国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2013-01-29T06:04:00Z</dcterms:created>
  <dcterms:modified xsi:type="dcterms:W3CDTF">2013-01-29T06:18:00Z</dcterms:modified>
</cp:coreProperties>
</file>