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1AE" w:rsidRPr="007D723C" w:rsidRDefault="000151AE" w:rsidP="000151AE">
      <w:pPr>
        <w:snapToGrid w:val="0"/>
        <w:jc w:val="center"/>
        <w:rPr>
          <w:rFonts w:ascii="黑体" w:eastAsia="黑体" w:hint="eastAsia"/>
          <w:color w:val="000000"/>
          <w:sz w:val="30"/>
          <w:szCs w:val="30"/>
        </w:rPr>
      </w:pPr>
      <w:r w:rsidRPr="007D723C">
        <w:rPr>
          <w:rFonts w:ascii="黑体" w:eastAsia="黑体" w:hint="eastAsia"/>
          <w:color w:val="000000"/>
          <w:sz w:val="30"/>
          <w:szCs w:val="30"/>
        </w:rPr>
        <w:t>江苏省宿迁市2012年初中毕业暨升学考试</w:t>
      </w:r>
    </w:p>
    <w:p w:rsidR="000151AE" w:rsidRPr="007D723C" w:rsidRDefault="000151AE" w:rsidP="000151AE">
      <w:pPr>
        <w:snapToGrid w:val="0"/>
        <w:jc w:val="center"/>
        <w:rPr>
          <w:rFonts w:ascii="黑体" w:eastAsia="黑体" w:hAnsi="黑体"/>
          <w:color w:val="000000"/>
          <w:sz w:val="30"/>
          <w:szCs w:val="30"/>
        </w:rPr>
      </w:pPr>
      <w:r w:rsidRPr="007D723C">
        <w:rPr>
          <w:rFonts w:ascii="黑体" w:eastAsia="黑体" w:hAnsi="黑体" w:hint="eastAsia"/>
          <w:color w:val="000000"/>
          <w:sz w:val="30"/>
          <w:szCs w:val="30"/>
        </w:rPr>
        <w:t>语</w:t>
      </w:r>
      <w:r w:rsidRPr="007D723C">
        <w:rPr>
          <w:rFonts w:ascii="黑体" w:eastAsia="黑体" w:hAnsi="黑体"/>
          <w:color w:val="000000"/>
          <w:sz w:val="30"/>
          <w:szCs w:val="30"/>
        </w:rPr>
        <w:t xml:space="preserve">    文</w:t>
      </w:r>
    </w:p>
    <w:p w:rsidR="000151AE" w:rsidRPr="007D723C" w:rsidRDefault="000151AE" w:rsidP="000151AE">
      <w:pPr>
        <w:snapToGrid w:val="0"/>
        <w:jc w:val="center"/>
        <w:rPr>
          <w:rFonts w:ascii="黑体" w:eastAsia="黑体" w:hAnsi="黑体"/>
          <w:color w:val="000000"/>
        </w:rPr>
      </w:pPr>
      <w:r w:rsidRPr="007D723C">
        <w:rPr>
          <w:rFonts w:ascii="黑体" w:eastAsia="黑体" w:hAnsi="黑体" w:hint="eastAsia"/>
          <w:color w:val="000000"/>
        </w:rPr>
        <w:t>第一部分</w:t>
      </w:r>
      <w:r w:rsidRPr="007D723C">
        <w:rPr>
          <w:rFonts w:ascii="黑体" w:eastAsia="黑体" w:hAnsi="黑体"/>
          <w:color w:val="000000"/>
        </w:rPr>
        <w:t>(30分)</w:t>
      </w:r>
    </w:p>
    <w:p w:rsidR="000151AE" w:rsidRPr="007D723C" w:rsidRDefault="000151AE" w:rsidP="000151AE">
      <w:pPr>
        <w:snapToGrid w:val="0"/>
        <w:rPr>
          <w:rFonts w:ascii="黑体" w:eastAsia="黑体" w:hAnsi="黑体"/>
          <w:color w:val="000000"/>
        </w:rPr>
      </w:pPr>
      <w:r w:rsidRPr="007D723C">
        <w:rPr>
          <w:rFonts w:ascii="黑体" w:eastAsia="黑体" w:hAnsi="黑体" w:hint="eastAsia"/>
          <w:color w:val="000000"/>
        </w:rPr>
        <w:t>一、语言积累与运用</w:t>
      </w:r>
      <w:r w:rsidRPr="007D723C">
        <w:rPr>
          <w:rFonts w:ascii="黑体" w:eastAsia="黑体" w:hAnsi="黑体"/>
          <w:color w:val="000000"/>
        </w:rPr>
        <w:t>(30分)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1.读语断，按要求完成题目。（4分）</w:t>
      </w:r>
    </w:p>
    <w:p w:rsidR="000151AE" w:rsidRPr="007D723C" w:rsidRDefault="000151AE" w:rsidP="000151AE">
      <w:pPr>
        <w:snapToGrid w:val="0"/>
        <w:rPr>
          <w:rFonts w:ascii="楷体" w:eastAsia="楷体" w:hAnsi="楷体"/>
          <w:color w:val="000000"/>
        </w:rPr>
      </w:pPr>
      <w:r w:rsidRPr="007D723C">
        <w:rPr>
          <w:rFonts w:ascii="楷体" w:eastAsia="楷体" w:hAnsi="楷体"/>
          <w:color w:val="000000"/>
        </w:rPr>
        <w:t xml:space="preserve">    农人是教晦世人的导师，是深</w:t>
      </w:r>
      <w:r w:rsidRPr="007D723C">
        <w:rPr>
          <w:rFonts w:ascii="楷体" w:eastAsia="楷体" w:hAnsi="楷体"/>
          <w:color w:val="000000"/>
          <w:em w:val="dot"/>
        </w:rPr>
        <w:t>谙</w:t>
      </w:r>
      <w:r w:rsidRPr="007D723C">
        <w:rPr>
          <w:rFonts w:ascii="楷体" w:eastAsia="楷体" w:hAnsi="楷体"/>
          <w:color w:val="000000"/>
        </w:rPr>
        <w:t>()自然的智者。春的细雨中，扶犁而歌；夏的娇阳下，挥镰而舞；秋的暮色中，</w:t>
      </w:r>
      <w:r w:rsidRPr="007D723C">
        <w:rPr>
          <w:rFonts w:ascii="楷体" w:eastAsia="楷体" w:hAnsi="楷体"/>
          <w:color w:val="000000"/>
          <w:em w:val="dot"/>
        </w:rPr>
        <w:t>荷</w:t>
      </w:r>
      <w:r w:rsidRPr="007D723C">
        <w:rPr>
          <w:rFonts w:ascii="楷体" w:eastAsia="楷体" w:hAnsi="楷体"/>
          <w:color w:val="000000"/>
        </w:rPr>
        <w:t>()锄而归；冬的雪夜里，围炉而话……为一年四季谱写了一首最美的诗。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(1)给加点字注音。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(2)语段中有两个错别字，请找出来，并改正。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①</w:t>
      </w:r>
      <w:r w:rsidRPr="007D723C">
        <w:rPr>
          <w:rFonts w:ascii="宋体" w:hAnsi="宋体" w:hint="eastAsia"/>
          <w:color w:val="000000"/>
          <w:u w:val="single"/>
        </w:rPr>
        <w:t xml:space="preserve">     </w:t>
      </w:r>
      <w:r w:rsidRPr="007D723C">
        <w:rPr>
          <w:rFonts w:ascii="宋体" w:hAnsi="宋体"/>
          <w:color w:val="000000"/>
        </w:rPr>
        <w:t>改为</w:t>
      </w:r>
      <w:r w:rsidRPr="007D723C">
        <w:rPr>
          <w:rFonts w:ascii="宋体" w:hAnsi="宋体" w:hint="eastAsia"/>
          <w:color w:val="000000"/>
          <w:u w:val="single"/>
        </w:rPr>
        <w:t xml:space="preserve">     </w:t>
      </w:r>
      <w:r w:rsidRPr="007D723C">
        <w:rPr>
          <w:rFonts w:ascii="宋体" w:hAnsi="宋体"/>
          <w:color w:val="000000"/>
        </w:rPr>
        <w:t xml:space="preserve">    ②</w:t>
      </w:r>
      <w:r w:rsidRPr="007D723C">
        <w:rPr>
          <w:rFonts w:ascii="宋体" w:hAnsi="宋体" w:hint="eastAsia"/>
          <w:color w:val="000000"/>
          <w:u w:val="single"/>
        </w:rPr>
        <w:t xml:space="preserve">     </w:t>
      </w:r>
      <w:r w:rsidRPr="007D723C">
        <w:rPr>
          <w:rFonts w:ascii="宋体" w:hAnsi="宋体"/>
          <w:color w:val="000000"/>
        </w:rPr>
        <w:t>改为</w:t>
      </w:r>
      <w:r w:rsidRPr="007D723C">
        <w:rPr>
          <w:rFonts w:ascii="宋体" w:hAnsi="宋体" w:hint="eastAsia"/>
          <w:color w:val="000000"/>
          <w:u w:val="single"/>
        </w:rPr>
        <w:t xml:space="preserve">     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2．下列各句中，加点的成语使用不恰当的一句是()(3分)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A.“最美女教师”张丽莉舍己救人的事迹现已</w:t>
      </w:r>
      <w:r w:rsidRPr="007D723C">
        <w:rPr>
          <w:rFonts w:ascii="宋体" w:hAnsi="宋体"/>
          <w:color w:val="000000"/>
          <w:em w:val="dot"/>
        </w:rPr>
        <w:t>家喻户晓。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B.她讲得</w:t>
      </w:r>
      <w:r w:rsidRPr="007D723C">
        <w:rPr>
          <w:rFonts w:ascii="宋体" w:hAnsi="宋体"/>
          <w:color w:val="000000"/>
          <w:em w:val="dot"/>
        </w:rPr>
        <w:t>娓娓动</w:t>
      </w:r>
      <w:r w:rsidRPr="007D723C">
        <w:rPr>
          <w:rFonts w:ascii="宋体" w:hAnsi="宋体" w:hint="eastAsia"/>
          <w:color w:val="000000"/>
          <w:em w:val="dot"/>
        </w:rPr>
        <w:t>听</w:t>
      </w:r>
      <w:r w:rsidRPr="007D723C">
        <w:rPr>
          <w:rFonts w:ascii="宋体" w:hAnsi="宋体" w:hint="eastAsia"/>
          <w:color w:val="000000"/>
        </w:rPr>
        <w:t>，妹仔听得忽而笑容满面，忽而愁眉双锁。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C.全国推选文艺新人活动正在各地</w:t>
      </w:r>
      <w:r w:rsidRPr="007D723C">
        <w:rPr>
          <w:rFonts w:ascii="宋体" w:hAnsi="宋体"/>
          <w:color w:val="000000"/>
          <w:em w:val="dot"/>
        </w:rPr>
        <w:t>如火如荼</w:t>
      </w:r>
      <w:r w:rsidRPr="007D723C">
        <w:rPr>
          <w:rFonts w:ascii="宋体" w:hAnsi="宋体"/>
          <w:color w:val="000000"/>
        </w:rPr>
        <w:t>地进行。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D．知识愈浅薄的人愈是</w:t>
      </w:r>
      <w:r w:rsidRPr="007D723C">
        <w:rPr>
          <w:rFonts w:ascii="宋体" w:hAnsi="宋体"/>
          <w:color w:val="000000"/>
          <w:em w:val="dot"/>
        </w:rPr>
        <w:t>侃侃而谈</w:t>
      </w:r>
      <w:r w:rsidRPr="007D723C">
        <w:rPr>
          <w:rFonts w:ascii="宋体" w:hAnsi="宋体"/>
          <w:color w:val="000000"/>
        </w:rPr>
        <w:t>，知识渊博的人则往往出言谨慎。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3．默写古诗文。(10分)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(1)但愿人长久，</w:t>
      </w:r>
      <w:r w:rsidRPr="007D723C">
        <w:rPr>
          <w:rFonts w:ascii="宋体" w:hAnsi="宋体"/>
          <w:color w:val="000000"/>
          <w:u w:val="single"/>
        </w:rPr>
        <w:t xml:space="preserve">        </w:t>
      </w:r>
      <w:r w:rsidRPr="007D723C">
        <w:rPr>
          <w:rFonts w:ascii="宋体" w:hAnsi="宋体"/>
          <w:color w:val="000000"/>
        </w:rPr>
        <w:t>。    (苏轼《水调歌头》)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(2)足蒸暑土气，</w:t>
      </w:r>
      <w:r w:rsidRPr="007D723C">
        <w:rPr>
          <w:rFonts w:ascii="宋体" w:hAnsi="宋体"/>
          <w:color w:val="000000"/>
          <w:u w:val="single"/>
        </w:rPr>
        <w:t xml:space="preserve">        </w:t>
      </w:r>
      <w:r w:rsidRPr="007D723C">
        <w:rPr>
          <w:rFonts w:ascii="宋体" w:hAnsi="宋体"/>
          <w:color w:val="000000"/>
        </w:rPr>
        <w:t>。    (白居易《观刈麦》)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(3)</w:t>
      </w:r>
      <w:r w:rsidRPr="007D723C">
        <w:rPr>
          <w:rFonts w:ascii="宋体" w:hAnsi="宋体"/>
          <w:color w:val="000000"/>
          <w:u w:val="single"/>
        </w:rPr>
        <w:t xml:space="preserve">        </w:t>
      </w:r>
      <w:r w:rsidRPr="007D723C">
        <w:rPr>
          <w:rFonts w:ascii="宋体" w:hAnsi="宋体"/>
          <w:color w:val="000000"/>
        </w:rPr>
        <w:t>，化作春泥更护花。    (龚自珍《己亥杂诗》)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(4)爱惜芳心莫轻吐，</w:t>
      </w:r>
      <w:r w:rsidRPr="007D723C">
        <w:rPr>
          <w:rFonts w:ascii="宋体" w:hAnsi="宋体"/>
          <w:color w:val="000000"/>
          <w:u w:val="single"/>
        </w:rPr>
        <w:t xml:space="preserve">       </w:t>
      </w:r>
      <w:r w:rsidRPr="007D723C">
        <w:rPr>
          <w:rFonts w:ascii="宋体" w:hAnsi="宋体"/>
          <w:color w:val="000000"/>
        </w:rPr>
        <w:t xml:space="preserve"> 。    (元好问《同儿辈赋未开海棠》)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(5)得</w:t>
      </w:r>
      <w:r w:rsidRPr="007D723C">
        <w:rPr>
          <w:rFonts w:ascii="宋体" w:hAnsi="宋体" w:hint="eastAsia"/>
          <w:color w:val="000000"/>
        </w:rPr>
        <w:t>道者多助，</w:t>
      </w:r>
      <w:r w:rsidRPr="007D723C">
        <w:rPr>
          <w:rFonts w:ascii="宋体" w:hAnsi="宋体"/>
          <w:color w:val="000000"/>
          <w:u w:val="single"/>
        </w:rPr>
        <w:t xml:space="preserve">        </w:t>
      </w:r>
      <w:r w:rsidRPr="007D723C">
        <w:rPr>
          <w:rFonts w:ascii="宋体" w:hAnsi="宋体"/>
          <w:color w:val="000000"/>
        </w:rPr>
        <w:t>。    (《孟子·公孙丑下》)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(6)</w:t>
      </w:r>
      <w:r w:rsidRPr="007D723C">
        <w:rPr>
          <w:rFonts w:ascii="宋体" w:hAnsi="宋体"/>
          <w:color w:val="000000"/>
          <w:u w:val="single"/>
        </w:rPr>
        <w:t xml:space="preserve">        </w:t>
      </w:r>
      <w:r w:rsidRPr="007D723C">
        <w:rPr>
          <w:rFonts w:ascii="宋体" w:hAnsi="宋体"/>
          <w:color w:val="000000"/>
        </w:rPr>
        <w:t>，柳暗花明又一村。    (陆游《游山西村》)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(7)安得广厦千万间，</w:t>
      </w:r>
      <w:r w:rsidRPr="007D723C">
        <w:rPr>
          <w:rFonts w:ascii="宋体" w:hAnsi="宋体"/>
          <w:color w:val="000000"/>
          <w:u w:val="single"/>
        </w:rPr>
        <w:t xml:space="preserve">        </w:t>
      </w:r>
      <w:r w:rsidRPr="007D723C">
        <w:rPr>
          <w:rFonts w:ascii="宋体" w:hAnsi="宋体"/>
          <w:color w:val="000000"/>
        </w:rPr>
        <w:t>，风雨不动安如山。(杜甫《茅屋为秋风所破歌》)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(8)</w:t>
      </w:r>
      <w:r w:rsidRPr="007D723C">
        <w:rPr>
          <w:rFonts w:ascii="宋体" w:hAnsi="宋体"/>
          <w:color w:val="000000"/>
          <w:u w:val="single"/>
        </w:rPr>
        <w:t xml:space="preserve">        </w:t>
      </w:r>
      <w:r w:rsidRPr="007D723C">
        <w:rPr>
          <w:rFonts w:ascii="宋体" w:hAnsi="宋体"/>
          <w:color w:val="000000"/>
        </w:rPr>
        <w:t>，盛必虑衰。    (《周易·系辞下》)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(9)《白雪歌送武判官归京》中与“孤帆远影碧空尽，唯见长江天际流”意境相似的句子是：</w:t>
      </w:r>
      <w:r w:rsidRPr="007D723C">
        <w:rPr>
          <w:rFonts w:ascii="宋体" w:hAnsi="宋体"/>
          <w:color w:val="000000"/>
          <w:u w:val="single"/>
        </w:rPr>
        <w:t xml:space="preserve">        </w:t>
      </w:r>
      <w:r w:rsidRPr="007D723C">
        <w:rPr>
          <w:rFonts w:ascii="宋体" w:hAnsi="宋体"/>
          <w:color w:val="000000"/>
        </w:rPr>
        <w:t>，</w:t>
      </w:r>
      <w:r w:rsidRPr="007D723C">
        <w:rPr>
          <w:rFonts w:ascii="宋体" w:hAnsi="宋体"/>
          <w:color w:val="000000"/>
          <w:u w:val="single"/>
        </w:rPr>
        <w:t xml:space="preserve">        </w:t>
      </w:r>
      <w:r w:rsidRPr="007D723C">
        <w:rPr>
          <w:rFonts w:ascii="宋体" w:hAnsi="宋体"/>
          <w:color w:val="000000"/>
        </w:rPr>
        <w:t>。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4．下面一段话中有两处语病，请找出来，并作修改。(4分)</w:t>
      </w:r>
    </w:p>
    <w:p w:rsidR="000151AE" w:rsidRPr="007D723C" w:rsidRDefault="000151AE" w:rsidP="000151AE">
      <w:pPr>
        <w:snapToGrid w:val="0"/>
        <w:rPr>
          <w:rFonts w:ascii="楷体" w:eastAsia="楷体" w:hAnsi="楷体"/>
          <w:color w:val="000000"/>
        </w:rPr>
      </w:pPr>
      <w:r w:rsidRPr="007D723C">
        <w:rPr>
          <w:rFonts w:ascii="楷体" w:eastAsia="楷体" w:hAnsi="楷体"/>
          <w:color w:val="000000"/>
        </w:rPr>
        <w:t xml:space="preserve">    ①学</w:t>
      </w:r>
      <w:r w:rsidRPr="007D723C">
        <w:rPr>
          <w:rFonts w:ascii="楷体" w:eastAsia="楷体" w:hAnsi="楷体" w:hint="eastAsia"/>
          <w:color w:val="000000"/>
        </w:rPr>
        <w:t>生书写水平逐渐下降的问题，引起了全社会的广泛关注。②中考和高者评</w:t>
      </w:r>
      <w:r w:rsidRPr="007D723C">
        <w:rPr>
          <w:rFonts w:ascii="楷体" w:eastAsia="楷体" w:hAnsi="楷体"/>
          <w:color w:val="000000"/>
        </w:rPr>
        <w:t>卷已经采取了对字迹潦草的试卷酌情扣分。③一项网上调查结果显示，大部分人支持这一做法。④认为这样做就有可能防止改善学生书写质量差的状况。</w:t>
      </w:r>
    </w:p>
    <w:p w:rsidR="000151AE" w:rsidRPr="007D723C" w:rsidRDefault="000151AE" w:rsidP="000151AE">
      <w:pPr>
        <w:snapToGrid w:val="0"/>
        <w:rPr>
          <w:rFonts w:ascii="宋体" w:hAnsi="宋体" w:hint="eastAsia"/>
          <w:color w:val="000000"/>
        </w:rPr>
      </w:pPr>
      <w:r w:rsidRPr="007D723C">
        <w:rPr>
          <w:rFonts w:ascii="宋体" w:hAnsi="宋体"/>
          <w:color w:val="000000"/>
        </w:rPr>
        <w:t xml:space="preserve">  第</w:t>
      </w:r>
      <w:r w:rsidRPr="007D723C">
        <w:rPr>
          <w:rFonts w:ascii="宋体" w:hAnsi="宋体"/>
          <w:color w:val="000000"/>
          <w:u w:val="single"/>
        </w:rPr>
        <w:t xml:space="preserve">    </w:t>
      </w:r>
      <w:r w:rsidRPr="007D723C">
        <w:rPr>
          <w:rFonts w:ascii="宋体" w:hAnsi="宋体"/>
          <w:color w:val="000000"/>
        </w:rPr>
        <w:t>句，修改：</w:t>
      </w:r>
      <w:r w:rsidRPr="007D723C">
        <w:rPr>
          <w:rFonts w:ascii="宋体" w:hAnsi="宋体"/>
          <w:color w:val="000000"/>
          <w:u w:val="single"/>
        </w:rPr>
        <w:t xml:space="preserve">    </w:t>
      </w:r>
      <w:r w:rsidRPr="007D723C">
        <w:rPr>
          <w:rFonts w:ascii="宋体" w:hAnsi="宋体" w:hint="eastAsia"/>
          <w:color w:val="000000"/>
          <w:u w:val="single"/>
        </w:rPr>
        <w:t xml:space="preserve">    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第</w:t>
      </w:r>
      <w:r w:rsidRPr="007D723C">
        <w:rPr>
          <w:rFonts w:ascii="宋体" w:hAnsi="宋体"/>
          <w:color w:val="000000"/>
          <w:u w:val="single"/>
        </w:rPr>
        <w:t xml:space="preserve">    </w:t>
      </w:r>
      <w:r w:rsidRPr="007D723C">
        <w:rPr>
          <w:rFonts w:ascii="宋体" w:hAnsi="宋体"/>
          <w:color w:val="000000"/>
        </w:rPr>
        <w:t>句，修改：</w:t>
      </w:r>
      <w:r w:rsidRPr="007D723C">
        <w:rPr>
          <w:rFonts w:ascii="宋体" w:hAnsi="宋体"/>
          <w:color w:val="000000"/>
          <w:u w:val="single"/>
        </w:rPr>
        <w:t xml:space="preserve">    </w:t>
      </w:r>
      <w:r w:rsidRPr="007D723C">
        <w:rPr>
          <w:rFonts w:ascii="宋体" w:hAnsi="宋体" w:hint="eastAsia"/>
          <w:color w:val="000000"/>
          <w:u w:val="single"/>
        </w:rPr>
        <w:t xml:space="preserve">    </w:t>
      </w:r>
    </w:p>
    <w:p w:rsidR="000151AE" w:rsidRPr="007D723C" w:rsidRDefault="000151AE" w:rsidP="000151AE">
      <w:pPr>
        <w:snapToGrid w:val="0"/>
        <w:rPr>
          <w:rFonts w:ascii="楷体" w:eastAsia="楷体" w:hAnsi="宋体"/>
          <w:color w:val="000000"/>
        </w:rPr>
      </w:pPr>
      <w:r w:rsidRPr="007D723C">
        <w:rPr>
          <w:rFonts w:ascii="楷体" w:eastAsia="楷体" w:hAnsi="宋体"/>
          <w:color w:val="000000"/>
        </w:rPr>
        <w:t>5．语文综合性学习。(9分)</w:t>
      </w:r>
    </w:p>
    <w:p w:rsidR="000151AE" w:rsidRPr="007D723C" w:rsidRDefault="000151AE" w:rsidP="000151AE">
      <w:pPr>
        <w:snapToGrid w:val="0"/>
        <w:rPr>
          <w:rFonts w:ascii="楷体" w:eastAsia="楷体" w:hAnsi="宋体"/>
          <w:color w:val="000000"/>
        </w:rPr>
      </w:pPr>
      <w:r w:rsidRPr="007D723C">
        <w:rPr>
          <w:rFonts w:ascii="楷体" w:eastAsia="楷体" w:hAnsi="宋体"/>
          <w:color w:val="000000"/>
        </w:rPr>
        <w:t xml:space="preserve">    今年，宿迁市全力推进创建国家级卫生城市工作。某校九(1)班</w:t>
      </w:r>
      <w:r w:rsidRPr="007D723C">
        <w:rPr>
          <w:rFonts w:ascii="楷体" w:eastAsia="楷体" w:hAnsi="宋体"/>
          <w:color w:val="000000"/>
        </w:rPr>
        <w:t>“</w:t>
      </w:r>
      <w:r w:rsidRPr="007D723C">
        <w:rPr>
          <w:rFonts w:ascii="楷体" w:eastAsia="楷体" w:hAnsi="宋体"/>
          <w:color w:val="000000"/>
        </w:rPr>
        <w:t>自由呼吸</w:t>
      </w:r>
      <w:r w:rsidRPr="007D723C">
        <w:rPr>
          <w:rFonts w:ascii="楷体" w:eastAsia="楷体" w:hAnsi="宋体"/>
          <w:color w:val="000000"/>
        </w:rPr>
        <w:t>”</w:t>
      </w:r>
      <w:r w:rsidRPr="007D723C">
        <w:rPr>
          <w:rFonts w:ascii="楷体" w:eastAsia="楷体" w:hAnsi="宋体"/>
          <w:color w:val="000000"/>
        </w:rPr>
        <w:t>科普兴趣小组的同学积极响应学校号召，参加了</w:t>
      </w:r>
      <w:r w:rsidRPr="007D723C">
        <w:rPr>
          <w:rFonts w:ascii="楷体" w:eastAsia="楷体" w:hAnsi="宋体"/>
          <w:color w:val="000000"/>
        </w:rPr>
        <w:t>“</w:t>
      </w:r>
      <w:r w:rsidRPr="007D723C">
        <w:rPr>
          <w:rFonts w:ascii="楷体" w:eastAsia="楷体" w:hAnsi="宋体"/>
          <w:color w:val="000000"/>
        </w:rPr>
        <w:t>PM2．5科普宣传周</w:t>
      </w:r>
      <w:r w:rsidRPr="007D723C">
        <w:rPr>
          <w:rFonts w:ascii="楷体" w:eastAsia="楷体" w:hAnsi="宋体"/>
          <w:color w:val="000000"/>
        </w:rPr>
        <w:t>”</w:t>
      </w:r>
      <w:r w:rsidRPr="007D723C">
        <w:rPr>
          <w:rFonts w:ascii="楷体" w:eastAsia="楷体" w:hAnsi="宋体"/>
          <w:color w:val="000000"/>
        </w:rPr>
        <w:t>活动，搜集了一些材料。请阅读其中两则，完成下面题目。</w:t>
      </w:r>
    </w:p>
    <w:p w:rsidR="000151AE" w:rsidRPr="007D723C" w:rsidRDefault="000151AE" w:rsidP="000151AE">
      <w:pPr>
        <w:snapToGrid w:val="0"/>
        <w:rPr>
          <w:rFonts w:ascii="楷体" w:eastAsia="楷体" w:hAnsi="宋体"/>
          <w:color w:val="000000"/>
        </w:rPr>
      </w:pPr>
      <w:r w:rsidRPr="007D723C">
        <w:rPr>
          <w:rFonts w:ascii="楷体" w:eastAsia="楷体" w:hAnsi="宋体"/>
          <w:color w:val="000000"/>
        </w:rPr>
        <w:t xml:space="preserve">    【材料一】PM2．5是对空气中直径小于或等于2．5微米的固体颗粒或液滴的总称，也叫可入肺颗粒物。它的直径还不到人的头发丝粗细的二十分之一。PM2．5主要来源于日常发电、工业生产、汽车尾气排放等过程中经过燃烧而排放的残留物，大多含有重金属等有毒物质，对空气质量有重要影响。PM2．5因为颗粒细小，被吸入人体后会直接进入支气管，干扰肺部的气体交换，引发包括哮喘、支气管炎和心血管病等方面的疾病。</w:t>
      </w:r>
    </w:p>
    <w:p w:rsidR="000151AE" w:rsidRDefault="000151AE" w:rsidP="000151AE">
      <w:pPr>
        <w:snapToGrid w:val="0"/>
        <w:ind w:firstLine="420"/>
        <w:rPr>
          <w:rFonts w:ascii="楷体" w:eastAsia="楷体" w:hAnsi="宋体" w:hint="eastAsia"/>
          <w:color w:val="000000"/>
        </w:rPr>
      </w:pPr>
      <w:r w:rsidRPr="007D723C">
        <w:rPr>
          <w:rFonts w:ascii="楷体" w:eastAsia="楷体" w:hAnsi="宋体"/>
          <w:color w:val="000000"/>
        </w:rPr>
        <w:t>【材料二】</w:t>
      </w:r>
    </w:p>
    <w:tbl>
      <w:tblPr>
        <w:tblW w:w="8670" w:type="dxa"/>
        <w:tblInd w:w="15" w:type="dxa"/>
        <w:tblCellMar>
          <w:left w:w="0" w:type="dxa"/>
          <w:right w:w="0" w:type="dxa"/>
        </w:tblCellMar>
        <w:tblLook w:val="0000"/>
      </w:tblPr>
      <w:tblGrid>
        <w:gridCol w:w="3389"/>
        <w:gridCol w:w="632"/>
        <w:gridCol w:w="633"/>
        <w:gridCol w:w="633"/>
        <w:gridCol w:w="633"/>
        <w:gridCol w:w="633"/>
        <w:gridCol w:w="633"/>
        <w:gridCol w:w="633"/>
        <w:gridCol w:w="851"/>
      </w:tblGrid>
      <w:tr w:rsidR="000151AE" w:rsidRPr="00F62D3A" w:rsidTr="003D4D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420" w:lineRule="exact"/>
              <w:ind w:left="30" w:right="30"/>
              <w:jc w:val="center"/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F62D3A"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地区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435" w:lineRule="exact"/>
              <w:ind w:left="30" w:right="30"/>
              <w:jc w:val="center"/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F62D3A"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南京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405" w:lineRule="exact"/>
              <w:ind w:left="30" w:right="30"/>
              <w:jc w:val="center"/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F62D3A"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无锡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420" w:lineRule="exact"/>
              <w:ind w:left="30" w:right="30"/>
              <w:jc w:val="center"/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F62D3A"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常州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405" w:lineRule="exact"/>
              <w:ind w:left="30" w:right="30"/>
              <w:jc w:val="center"/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F62D3A"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宿迁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420" w:lineRule="exact"/>
              <w:ind w:left="30" w:right="30"/>
              <w:jc w:val="center"/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F62D3A"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徐州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420" w:lineRule="exact"/>
              <w:ind w:left="30" w:right="30"/>
              <w:jc w:val="center"/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F62D3A"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淮安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450" w:lineRule="exact"/>
              <w:ind w:left="30" w:right="30"/>
              <w:jc w:val="center"/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F62D3A"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盐城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480" w:lineRule="exact"/>
              <w:ind w:left="30" w:right="30"/>
              <w:jc w:val="center"/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F62D3A"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连云港</w:t>
            </w:r>
          </w:p>
        </w:tc>
      </w:tr>
      <w:tr w:rsidR="000151AE" w:rsidRPr="00F62D3A" w:rsidTr="003D4D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2"/>
        </w:trPr>
        <w:tc>
          <w:tcPr>
            <w:tcW w:w="0" w:type="auto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480" w:lineRule="exact"/>
              <w:ind w:left="30" w:right="30"/>
              <w:jc w:val="center"/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</w:pPr>
            <w:r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地区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360" w:lineRule="exact"/>
              <w:ind w:left="30" w:right="30"/>
              <w:jc w:val="center"/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</w:pPr>
            <w:r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南京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360" w:lineRule="exact"/>
              <w:ind w:left="30" w:right="30"/>
              <w:jc w:val="center"/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</w:pPr>
            <w:r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无锡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360" w:lineRule="exact"/>
              <w:ind w:left="30" w:right="30"/>
              <w:jc w:val="center"/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</w:pPr>
            <w:r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常州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360" w:lineRule="exact"/>
              <w:ind w:left="30" w:right="30"/>
              <w:jc w:val="center"/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</w:pPr>
            <w:r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宿迁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360" w:lineRule="exact"/>
              <w:ind w:left="30" w:right="30"/>
              <w:jc w:val="center"/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</w:pPr>
            <w:r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徐州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375" w:lineRule="exact"/>
              <w:ind w:left="30" w:right="30"/>
              <w:jc w:val="center"/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</w:pPr>
            <w:r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淮安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375" w:lineRule="exact"/>
              <w:ind w:left="30" w:right="30"/>
              <w:jc w:val="center"/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</w:pPr>
            <w:r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盐城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390" w:lineRule="exact"/>
              <w:ind w:left="30" w:right="30"/>
              <w:jc w:val="center"/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</w:pPr>
            <w:r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连云港</w:t>
            </w:r>
          </w:p>
        </w:tc>
      </w:tr>
      <w:tr w:rsidR="000151AE" w:rsidRPr="00F62D3A" w:rsidTr="003D4D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2"/>
        </w:trPr>
        <w:tc>
          <w:tcPr>
            <w:tcW w:w="0" w:type="auto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330" w:lineRule="exact"/>
              <w:ind w:left="30" w:right="30"/>
              <w:jc w:val="center"/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F62D3A">
              <w:rPr>
                <w:rFonts w:ascii="楷体" w:eastAsia="楷体" w:hAnsi="楷体" w:cs="宋体"/>
                <w:color w:val="000000"/>
                <w:sz w:val="18"/>
                <w:szCs w:val="18"/>
              </w:rPr>
              <w:lastRenderedPageBreak/>
              <w:t>PM2</w:t>
            </w:r>
            <w:r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.</w:t>
            </w:r>
            <w:r w:rsidRPr="00F62D3A">
              <w:rPr>
                <w:rFonts w:ascii="楷体" w:eastAsia="楷体" w:hAnsi="楷体" w:cs="宋体"/>
                <w:color w:val="000000"/>
                <w:sz w:val="18"/>
                <w:szCs w:val="18"/>
              </w:rPr>
              <w:t>5</w:t>
            </w:r>
            <w:r w:rsidRPr="00F62D3A"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日平均浓度</w:t>
            </w:r>
            <w:r w:rsidRPr="00F62D3A">
              <w:rPr>
                <w:rFonts w:ascii="楷体" w:eastAsia="楷体" w:hAnsi="楷体" w:cs="宋体"/>
                <w:color w:val="000000"/>
                <w:sz w:val="18"/>
                <w:szCs w:val="18"/>
              </w:rPr>
              <w:t>(</w:t>
            </w:r>
            <w:r w:rsidRPr="00F62D3A"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微克／立方米</w:t>
            </w:r>
            <w:r w:rsidRPr="00F62D3A">
              <w:rPr>
                <w:rFonts w:ascii="楷体" w:eastAsia="楷体" w:hAnsi="楷体" w:cs="宋体"/>
                <w:color w:val="000000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450" w:lineRule="exact"/>
              <w:ind w:left="30" w:right="30"/>
              <w:jc w:val="center"/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F62D3A">
              <w:rPr>
                <w:rFonts w:ascii="楷体" w:eastAsia="楷体" w:hAnsi="楷体" w:cs="宋体"/>
                <w:color w:val="000000"/>
                <w:sz w:val="18"/>
                <w:szCs w:val="18"/>
              </w:rPr>
              <w:t>56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465" w:lineRule="exact"/>
              <w:ind w:left="30" w:right="30"/>
              <w:jc w:val="center"/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F62D3A">
              <w:rPr>
                <w:rFonts w:ascii="楷体" w:eastAsia="楷体" w:hAnsi="楷体" w:cs="宋体"/>
                <w:color w:val="000000"/>
                <w:sz w:val="18"/>
                <w:szCs w:val="18"/>
              </w:rPr>
              <w:t>64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465" w:lineRule="exact"/>
              <w:ind w:left="30" w:right="30"/>
              <w:jc w:val="center"/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F62D3A">
              <w:rPr>
                <w:rFonts w:ascii="楷体" w:eastAsia="楷体" w:hAnsi="楷体" w:cs="宋体"/>
                <w:color w:val="000000"/>
                <w:sz w:val="18"/>
                <w:szCs w:val="18"/>
              </w:rPr>
              <w:t>36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450" w:lineRule="exact"/>
              <w:ind w:left="30" w:right="30"/>
              <w:jc w:val="center"/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F62D3A">
              <w:rPr>
                <w:rFonts w:ascii="楷体" w:eastAsia="楷体" w:hAnsi="楷体" w:cs="宋体"/>
                <w:color w:val="000000"/>
                <w:sz w:val="18"/>
                <w:szCs w:val="18"/>
              </w:rPr>
              <w:t>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450" w:lineRule="exact"/>
              <w:ind w:left="30" w:right="30"/>
              <w:jc w:val="center"/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F62D3A">
              <w:rPr>
                <w:rFonts w:ascii="楷体" w:eastAsia="楷体" w:hAnsi="楷体" w:cs="宋体"/>
                <w:color w:val="000000"/>
                <w:sz w:val="18"/>
                <w:szCs w:val="18"/>
              </w:rPr>
              <w:t>77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435" w:lineRule="exact"/>
              <w:ind w:left="30" w:right="30"/>
              <w:jc w:val="center"/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F62D3A">
              <w:rPr>
                <w:rFonts w:ascii="楷体" w:eastAsia="楷体" w:hAnsi="楷体" w:cs="宋体"/>
                <w:color w:val="000000"/>
                <w:sz w:val="18"/>
                <w:szCs w:val="18"/>
              </w:rPr>
              <w:t>83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420" w:lineRule="exact"/>
              <w:ind w:left="30" w:right="30"/>
              <w:jc w:val="center"/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F62D3A">
              <w:rPr>
                <w:rFonts w:ascii="楷体" w:eastAsia="楷体" w:hAnsi="楷体" w:cs="宋体"/>
                <w:color w:val="000000"/>
                <w:sz w:val="18"/>
                <w:szCs w:val="18"/>
              </w:rPr>
              <w:t>93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390" w:lineRule="exact"/>
              <w:ind w:left="30" w:right="30"/>
              <w:jc w:val="center"/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F62D3A">
              <w:rPr>
                <w:rFonts w:ascii="楷体" w:eastAsia="楷体" w:hAnsi="楷体" w:cs="宋体"/>
                <w:color w:val="000000"/>
                <w:sz w:val="18"/>
                <w:szCs w:val="18"/>
              </w:rPr>
              <w:t>99</w:t>
            </w:r>
          </w:p>
        </w:tc>
      </w:tr>
      <w:tr w:rsidR="000151AE" w:rsidRPr="00E66252" w:rsidTr="003D4D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75"/>
        </w:trPr>
        <w:tc>
          <w:tcPr>
            <w:tcW w:w="0" w:type="auto"/>
            <w:gridSpan w:val="9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151AE" w:rsidRPr="00F62D3A" w:rsidRDefault="000151AE" w:rsidP="003D4DE4">
            <w:pPr>
              <w:autoSpaceDE w:val="0"/>
              <w:autoSpaceDN w:val="0"/>
              <w:spacing w:line="495" w:lineRule="exact"/>
              <w:ind w:left="30" w:right="30"/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F62D3A"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备注：按国家最新《环境空气质量标准》，</w:t>
            </w:r>
            <w:r w:rsidRPr="00F62D3A">
              <w:rPr>
                <w:rFonts w:ascii="楷体" w:eastAsia="楷体" w:hAnsi="楷体" w:cs="宋体"/>
                <w:color w:val="000000"/>
                <w:sz w:val="18"/>
                <w:szCs w:val="18"/>
              </w:rPr>
              <w:t>PM2.5</w:t>
            </w:r>
            <w:r w:rsidRPr="00F62D3A"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的日平均浓度限值为</w:t>
            </w:r>
            <w:r w:rsidRPr="00F62D3A">
              <w:rPr>
                <w:rFonts w:ascii="楷体" w:eastAsia="楷体" w:hAnsi="楷体" w:cs="宋体"/>
                <w:color w:val="000000"/>
                <w:sz w:val="18"/>
                <w:szCs w:val="18"/>
              </w:rPr>
              <w:t>75</w:t>
            </w:r>
            <w:r w:rsidRPr="00F62D3A"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微克／立方米，低于该数值的为</w:t>
            </w:r>
            <w:r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良好</w:t>
            </w:r>
            <w:r w:rsidRPr="00F62D3A"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；本数据来源于“江苏省城市空气</w:t>
            </w:r>
            <w:r w:rsidRPr="00F62D3A">
              <w:rPr>
                <w:rFonts w:ascii="楷体" w:eastAsia="楷体" w:hAnsi="楷体" w:cs="宋体"/>
                <w:color w:val="000000"/>
                <w:sz w:val="18"/>
                <w:szCs w:val="18"/>
              </w:rPr>
              <w:t>PM2.5</w:t>
            </w:r>
            <w:r w:rsidRPr="00F62D3A">
              <w:rPr>
                <w:rFonts w:ascii="楷体" w:eastAsia="楷体" w:hAnsi="楷体" w:cs="宋体" w:hint="eastAsia"/>
                <w:color w:val="000000"/>
                <w:sz w:val="18"/>
                <w:szCs w:val="18"/>
              </w:rPr>
              <w:t>等试运行监测数据平台”。</w:t>
            </w:r>
          </w:p>
        </w:tc>
      </w:tr>
    </w:tbl>
    <w:p w:rsidR="000151AE" w:rsidRPr="007D723C" w:rsidRDefault="000151AE" w:rsidP="000151AE">
      <w:pPr>
        <w:snapToGrid w:val="0"/>
        <w:ind w:firstLine="420"/>
        <w:rPr>
          <w:rFonts w:ascii="楷体" w:eastAsia="楷体" w:hAnsi="宋体" w:hint="eastAsia"/>
          <w:color w:val="000000"/>
        </w:rPr>
      </w:pPr>
    </w:p>
    <w:p w:rsidR="000151AE" w:rsidRPr="007D723C" w:rsidRDefault="000151AE" w:rsidP="000151AE">
      <w:pPr>
        <w:snapToGrid w:val="0"/>
        <w:rPr>
          <w:rFonts w:ascii="楷体" w:eastAsia="楷体" w:hAnsi="宋体"/>
          <w:color w:val="000000"/>
        </w:rPr>
      </w:pPr>
      <w:r w:rsidRPr="007D723C">
        <w:rPr>
          <w:rFonts w:ascii="楷体" w:eastAsia="楷体" w:hAnsi="宋体"/>
          <w:color w:val="000000"/>
        </w:rPr>
        <w:t xml:space="preserve">    2012年5月29日江苏省部分城市空气PM2．5监测数据(24小时平均数据)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(1)材料一介绍了有关PM2．5的哪些知识，请简要概括。(3分)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(2)材料一划线句子用了</w:t>
      </w:r>
      <w:r w:rsidRPr="00E66252">
        <w:rPr>
          <w:rFonts w:ascii="宋体" w:hAnsi="宋体"/>
          <w:color w:val="000000"/>
          <w:u w:val="single"/>
        </w:rPr>
        <w:t xml:space="preserve">     </w:t>
      </w:r>
      <w:r w:rsidRPr="007D723C">
        <w:rPr>
          <w:rFonts w:ascii="宋体" w:hAnsi="宋体"/>
          <w:color w:val="000000"/>
        </w:rPr>
        <w:t>的说明方法，作用是</w:t>
      </w:r>
      <w:r w:rsidRPr="00E66252">
        <w:rPr>
          <w:rFonts w:ascii="宋体" w:hAnsi="宋体"/>
          <w:color w:val="000000"/>
          <w:u w:val="single"/>
        </w:rPr>
        <w:t xml:space="preserve">        </w:t>
      </w:r>
      <w:r w:rsidRPr="007D723C">
        <w:rPr>
          <w:rFonts w:ascii="宋体" w:hAnsi="宋体"/>
          <w:color w:val="000000"/>
        </w:rPr>
        <w:t>。(2分)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(3)阅读材料二，请简要分析宿迁地区5月29日空气PM2．5状况，并得出结论。(2分)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(4)“自由呼吸”小组成员林洁的爸爸打算在周末带全家到郊外“自驾游”，林洁想劝爸爸不开车，全家骑自行车去。请你以林洁的口吻，并运用上面材料的相关知识来劝说爸爸。(2分)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林洁说：“爸爸，我们还是骑自行车去吧，</w:t>
      </w:r>
      <w:r w:rsidRPr="00E66252">
        <w:rPr>
          <w:rFonts w:ascii="宋体" w:hAnsi="宋体"/>
          <w:color w:val="000000"/>
          <w:u w:val="single"/>
        </w:rPr>
        <w:t xml:space="preserve">    </w:t>
      </w:r>
      <w:r w:rsidRPr="007D723C">
        <w:rPr>
          <w:rFonts w:ascii="宋体" w:hAnsi="宋体"/>
          <w:color w:val="000000"/>
        </w:rPr>
        <w:t>。”</w:t>
      </w:r>
    </w:p>
    <w:p w:rsidR="000151AE" w:rsidRPr="007D723C" w:rsidRDefault="000151AE" w:rsidP="000151AE">
      <w:pPr>
        <w:snapToGrid w:val="0"/>
        <w:jc w:val="center"/>
        <w:rPr>
          <w:rFonts w:ascii="黑体" w:eastAsia="黑体" w:hAnsi="黑体"/>
          <w:color w:val="000000"/>
        </w:rPr>
      </w:pPr>
      <w:r w:rsidRPr="007D723C">
        <w:rPr>
          <w:rFonts w:ascii="黑体" w:eastAsia="黑体" w:hAnsi="黑体" w:hint="eastAsia"/>
          <w:color w:val="000000"/>
        </w:rPr>
        <w:t>第二部分</w:t>
      </w:r>
      <w:r w:rsidRPr="007D723C">
        <w:rPr>
          <w:rFonts w:ascii="黑体" w:eastAsia="黑体" w:hAnsi="黑体"/>
          <w:color w:val="000000"/>
        </w:rPr>
        <w:t>(45分)</w:t>
      </w:r>
    </w:p>
    <w:p w:rsidR="000151AE" w:rsidRPr="00E66252" w:rsidRDefault="000151AE" w:rsidP="000151AE">
      <w:pPr>
        <w:snapToGrid w:val="0"/>
        <w:rPr>
          <w:rFonts w:ascii="黑体" w:eastAsia="黑体" w:hAnsi="黑体"/>
          <w:color w:val="000000"/>
        </w:rPr>
      </w:pPr>
      <w:r w:rsidRPr="00E66252">
        <w:rPr>
          <w:rFonts w:ascii="黑体" w:eastAsia="黑体" w:hAnsi="黑体" w:hint="eastAsia"/>
          <w:color w:val="000000"/>
        </w:rPr>
        <w:t>二、诗歌赏析</w:t>
      </w:r>
      <w:r w:rsidRPr="00E66252">
        <w:rPr>
          <w:rFonts w:ascii="黑体" w:eastAsia="黑体" w:hAnsi="黑体"/>
          <w:color w:val="000000"/>
        </w:rPr>
        <w:t>(6分)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6．阅读下面一首诗，回答问题。(6分)</w:t>
      </w:r>
    </w:p>
    <w:p w:rsidR="000151AE" w:rsidRPr="00E66252" w:rsidRDefault="000151AE" w:rsidP="000151AE">
      <w:pPr>
        <w:snapToGrid w:val="0"/>
        <w:jc w:val="center"/>
        <w:rPr>
          <w:rFonts w:ascii="黑体" w:eastAsia="黑体" w:hAnsi="黑体"/>
          <w:color w:val="000000"/>
        </w:rPr>
      </w:pPr>
      <w:r w:rsidRPr="00E66252">
        <w:rPr>
          <w:rFonts w:ascii="黑体" w:eastAsia="黑体" w:hAnsi="黑体"/>
          <w:color w:val="000000"/>
        </w:rPr>
        <w:t>晚春</w:t>
      </w:r>
    </w:p>
    <w:p w:rsidR="000151AE" w:rsidRPr="007D723C" w:rsidRDefault="000151AE" w:rsidP="000151AE">
      <w:pPr>
        <w:snapToGrid w:val="0"/>
        <w:jc w:val="center"/>
        <w:rPr>
          <w:rFonts w:ascii="楷体" w:eastAsia="楷体" w:hAnsi="楷体"/>
          <w:color w:val="000000"/>
        </w:rPr>
      </w:pPr>
      <w:r w:rsidRPr="007D723C">
        <w:rPr>
          <w:rFonts w:ascii="楷体" w:eastAsia="楷体" w:hAnsi="楷体" w:hint="eastAsia"/>
          <w:color w:val="000000"/>
        </w:rPr>
        <w:t>韩愈</w:t>
      </w:r>
    </w:p>
    <w:p w:rsidR="000151AE" w:rsidRPr="007D723C" w:rsidRDefault="000151AE" w:rsidP="000151AE">
      <w:pPr>
        <w:snapToGrid w:val="0"/>
        <w:jc w:val="center"/>
        <w:rPr>
          <w:rFonts w:ascii="楷体" w:eastAsia="楷体" w:hAnsi="楷体"/>
          <w:color w:val="000000"/>
        </w:rPr>
      </w:pPr>
      <w:r w:rsidRPr="007D723C">
        <w:rPr>
          <w:rFonts w:ascii="楷体" w:eastAsia="楷体" w:hAnsi="楷体"/>
          <w:color w:val="000000"/>
        </w:rPr>
        <w:t>苹树知春不久归，百般红紫斗芳菲。杨花榆荚无才思，惟解漫天作雪飞。</w:t>
      </w:r>
    </w:p>
    <w:p w:rsidR="000151AE" w:rsidRPr="007D723C" w:rsidRDefault="000151AE" w:rsidP="000151AE">
      <w:pPr>
        <w:snapToGrid w:val="0"/>
        <w:rPr>
          <w:rFonts w:ascii="楷体" w:eastAsia="楷体" w:hAnsi="楷体"/>
          <w:color w:val="000000"/>
        </w:rPr>
      </w:pPr>
      <w:r w:rsidRPr="007D723C">
        <w:rPr>
          <w:rFonts w:ascii="楷体" w:eastAsia="楷体" w:hAnsi="楷体"/>
          <w:color w:val="000000"/>
        </w:rPr>
        <w:t xml:space="preserve">    【注】①杨花，诗中指柳絮。</w:t>
      </w:r>
    </w:p>
    <w:p w:rsidR="000151AE" w:rsidRPr="00E66252" w:rsidRDefault="000151AE" w:rsidP="000151AE">
      <w:pPr>
        <w:snapToGrid w:val="0"/>
        <w:rPr>
          <w:rFonts w:ascii="宋体" w:hAnsi="宋体"/>
          <w:color w:val="000000"/>
        </w:rPr>
      </w:pPr>
      <w:r w:rsidRPr="00E66252">
        <w:rPr>
          <w:rFonts w:ascii="宋体" w:hAnsi="宋体"/>
          <w:color w:val="000000"/>
        </w:rPr>
        <w:t>(1)请说出“百般红紫斗芳菲”中的“斗”的修辞手法，并简析其妙处。(3分)</w:t>
      </w:r>
    </w:p>
    <w:p w:rsidR="000151AE" w:rsidRPr="00E66252" w:rsidRDefault="000151AE" w:rsidP="000151AE">
      <w:pPr>
        <w:snapToGrid w:val="0"/>
        <w:rPr>
          <w:rFonts w:ascii="宋体" w:hAnsi="宋体"/>
          <w:color w:val="000000"/>
        </w:rPr>
      </w:pPr>
      <w:r w:rsidRPr="00E66252">
        <w:rPr>
          <w:rFonts w:ascii="宋体" w:hAnsi="宋体"/>
          <w:color w:val="000000"/>
        </w:rPr>
        <w:t>(2)请发挥想像，用自己的话描绘“扬花”“漫天作雪飞”的情景。(3分)</w:t>
      </w:r>
    </w:p>
    <w:p w:rsidR="000151AE" w:rsidRPr="007D723C" w:rsidRDefault="000151AE" w:rsidP="000151AE">
      <w:pPr>
        <w:snapToGrid w:val="0"/>
        <w:rPr>
          <w:rFonts w:ascii="黑体" w:eastAsia="黑体" w:hAnsi="黑体"/>
          <w:color w:val="000000"/>
        </w:rPr>
      </w:pPr>
      <w:r w:rsidRPr="007D723C">
        <w:rPr>
          <w:rFonts w:ascii="黑体" w:eastAsia="黑体" w:hAnsi="黑体" w:hint="eastAsia"/>
          <w:color w:val="000000"/>
        </w:rPr>
        <w:t>三、阅读下面文言文，完成</w:t>
      </w:r>
      <w:r w:rsidRPr="007D723C">
        <w:rPr>
          <w:rFonts w:ascii="黑体" w:eastAsia="黑体" w:hAnsi="黑体"/>
          <w:color w:val="000000"/>
        </w:rPr>
        <w:t>7-9题(11分)</w:t>
      </w:r>
    </w:p>
    <w:p w:rsidR="000151AE" w:rsidRPr="007D723C" w:rsidRDefault="000151AE" w:rsidP="000151AE">
      <w:pPr>
        <w:snapToGrid w:val="0"/>
        <w:rPr>
          <w:rFonts w:ascii="楷体" w:eastAsia="楷体" w:hAnsi="楷体"/>
          <w:color w:val="000000"/>
        </w:rPr>
      </w:pPr>
      <w:r w:rsidRPr="007D723C">
        <w:rPr>
          <w:rFonts w:ascii="楷体" w:eastAsia="楷体" w:hAnsi="楷体"/>
          <w:color w:val="000000"/>
        </w:rPr>
        <w:t xml:space="preserve">    【甲】元丰六年十月十二日，夜，解衣欲睡，月色入户，欣然起行。念无与乐者，遂至</w:t>
      </w:r>
      <w:r w:rsidRPr="007D723C">
        <w:rPr>
          <w:rFonts w:ascii="楷体" w:eastAsia="楷体" w:hAnsi="楷体" w:hint="eastAsia"/>
          <w:color w:val="000000"/>
        </w:rPr>
        <w:t>承天寺，寻张怀民。怀民亦未寝，相与步于中庭。庭下如积水空明，水中藻荇交横，盖竹柏影也。何夜无月</w:t>
      </w:r>
      <w:r w:rsidRPr="007D723C">
        <w:rPr>
          <w:rFonts w:ascii="楷体" w:eastAsia="楷体" w:hAnsi="楷体"/>
          <w:color w:val="000000"/>
        </w:rPr>
        <w:t>?何处无竹柏?但少闲人如吾两人者耳。</w:t>
      </w:r>
    </w:p>
    <w:p w:rsidR="000151AE" w:rsidRPr="007D723C" w:rsidRDefault="000151AE" w:rsidP="000151AE">
      <w:pPr>
        <w:snapToGrid w:val="0"/>
        <w:jc w:val="right"/>
        <w:rPr>
          <w:rFonts w:ascii="楷体" w:eastAsia="楷体" w:hAnsi="楷体"/>
          <w:color w:val="000000"/>
        </w:rPr>
      </w:pPr>
      <w:r w:rsidRPr="007D723C">
        <w:rPr>
          <w:rFonts w:ascii="楷体" w:eastAsia="楷体" w:hAnsi="楷体"/>
          <w:color w:val="000000"/>
        </w:rPr>
        <w:t xml:space="preserve">        (《东坡志林·记承天寺夜游》)</w:t>
      </w:r>
    </w:p>
    <w:p w:rsidR="000151AE" w:rsidRPr="007D723C" w:rsidRDefault="000151AE" w:rsidP="000151AE">
      <w:pPr>
        <w:snapToGrid w:val="0"/>
        <w:rPr>
          <w:rFonts w:ascii="楷体" w:eastAsia="楷体" w:hAnsi="楷体"/>
          <w:color w:val="000000"/>
        </w:rPr>
      </w:pPr>
      <w:r w:rsidRPr="007D723C">
        <w:rPr>
          <w:rFonts w:ascii="楷体" w:eastAsia="楷体" w:hAnsi="楷体"/>
          <w:color w:val="000000"/>
        </w:rPr>
        <w:t xml:space="preserve">    【乙】余尝寓居惠州嘉祐寺，纵步松风亭下，足力疲乏，思欲就亭止息。望亭宇尚在</w:t>
      </w:r>
      <w:r w:rsidRPr="007D723C">
        <w:rPr>
          <w:rFonts w:ascii="楷体" w:eastAsia="楷体" w:hAnsi="楷体" w:hint="eastAsia"/>
          <w:color w:val="000000"/>
        </w:rPr>
        <w:t>木末，意谓是如何得到</w:t>
      </w:r>
      <w:r w:rsidRPr="007D723C">
        <w:rPr>
          <w:rFonts w:ascii="楷体" w:eastAsia="楷体" w:hAnsi="楷体"/>
          <w:color w:val="000000"/>
        </w:rPr>
        <w:t>?良久忽曰：“此间有甚么歇不得处!”由是如挂钩之鱼，忽得</w:t>
      </w:r>
      <w:r w:rsidRPr="007D723C">
        <w:rPr>
          <w:rFonts w:ascii="楷体" w:eastAsia="楷体" w:hAnsi="楷体" w:hint="eastAsia"/>
          <w:color w:val="000000"/>
        </w:rPr>
        <w:t>解脱。若人悟此，虽兵阵相接，鼓声如雷霆，进则死敌，退则死法，当恁么时也不妨熟歇。</w:t>
      </w:r>
    </w:p>
    <w:p w:rsidR="000151AE" w:rsidRPr="007D723C" w:rsidRDefault="000151AE" w:rsidP="000151AE">
      <w:pPr>
        <w:snapToGrid w:val="0"/>
        <w:jc w:val="right"/>
        <w:rPr>
          <w:rFonts w:ascii="楷体" w:eastAsia="楷体" w:hAnsi="楷体"/>
          <w:color w:val="000000"/>
        </w:rPr>
      </w:pPr>
      <w:r w:rsidRPr="007D723C">
        <w:rPr>
          <w:rFonts w:ascii="楷体" w:eastAsia="楷体" w:hAnsi="楷体"/>
          <w:color w:val="000000"/>
        </w:rPr>
        <w:t xml:space="preserve">    (《东坡志林·记游松风亭》)</w:t>
      </w:r>
    </w:p>
    <w:p w:rsidR="000151AE" w:rsidRPr="007D723C" w:rsidRDefault="000151AE" w:rsidP="000151AE">
      <w:pPr>
        <w:snapToGrid w:val="0"/>
        <w:rPr>
          <w:rFonts w:ascii="楷体" w:eastAsia="楷体" w:hAnsi="楷体"/>
          <w:color w:val="000000"/>
        </w:rPr>
      </w:pPr>
      <w:r w:rsidRPr="007D723C">
        <w:rPr>
          <w:rFonts w:ascii="楷体" w:eastAsia="楷体" w:hAnsi="楷体"/>
          <w:color w:val="000000"/>
        </w:rPr>
        <w:t xml:space="preserve">    【注】①木末：树梢。②死敌：死于敌手。③死法：死于军法。④恁么：如此，这样。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7．解释下列加点的词。(4分)</w:t>
      </w:r>
    </w:p>
    <w:p w:rsidR="000151AE" w:rsidRPr="00E66252" w:rsidRDefault="000151AE" w:rsidP="000151AE">
      <w:pPr>
        <w:snapToGrid w:val="0"/>
        <w:rPr>
          <w:rFonts w:ascii="宋体" w:hAnsi="宋体" w:hint="eastAsia"/>
          <w:color w:val="000000"/>
          <w:u w:val="single"/>
        </w:rPr>
      </w:pPr>
      <w:r w:rsidRPr="007D723C">
        <w:rPr>
          <w:rFonts w:ascii="宋体" w:hAnsi="宋体"/>
          <w:color w:val="000000"/>
        </w:rPr>
        <w:t xml:space="preserve">  (1)怀民亦未寝  </w:t>
      </w:r>
      <w:r w:rsidRPr="00E66252">
        <w:rPr>
          <w:rFonts w:ascii="宋体" w:hAnsi="宋体"/>
          <w:color w:val="000000"/>
          <w:u w:val="single"/>
        </w:rPr>
        <w:t xml:space="preserve">    </w:t>
      </w:r>
      <w:r w:rsidRPr="007D723C">
        <w:rPr>
          <w:rFonts w:ascii="宋体" w:hAnsi="宋体"/>
          <w:color w:val="000000"/>
        </w:rPr>
        <w:t xml:space="preserve">  (2)但少闲人如吾两人者耳</w:t>
      </w:r>
      <w:r>
        <w:rPr>
          <w:rFonts w:ascii="宋体" w:hAnsi="宋体" w:hint="eastAsia"/>
          <w:color w:val="000000"/>
        </w:rPr>
        <w:t xml:space="preserve">  </w:t>
      </w:r>
      <w:r>
        <w:rPr>
          <w:rFonts w:ascii="宋体" w:hAnsi="宋体" w:hint="eastAsia"/>
          <w:color w:val="000000"/>
          <w:u w:val="single"/>
        </w:rPr>
        <w:t xml:space="preserve">       </w:t>
      </w:r>
    </w:p>
    <w:p w:rsidR="000151AE" w:rsidRPr="007D723C" w:rsidRDefault="000151AE" w:rsidP="000151AE">
      <w:pPr>
        <w:snapToGrid w:val="0"/>
        <w:rPr>
          <w:rFonts w:ascii="宋体" w:hAnsi="宋体" w:hint="eastAsia"/>
          <w:color w:val="000000"/>
        </w:rPr>
      </w:pPr>
      <w:r w:rsidRPr="007D723C">
        <w:rPr>
          <w:rFonts w:ascii="宋体" w:hAnsi="宋体"/>
          <w:color w:val="000000"/>
        </w:rPr>
        <w:t xml:space="preserve">  (3)余尝寓居惠州嘉祐寺  </w:t>
      </w:r>
      <w:r w:rsidRPr="00E66252">
        <w:rPr>
          <w:rFonts w:ascii="宋体" w:hAnsi="宋体"/>
          <w:color w:val="000000"/>
          <w:u w:val="single"/>
        </w:rPr>
        <w:t xml:space="preserve">    </w:t>
      </w:r>
      <w:r w:rsidRPr="007D723C">
        <w:rPr>
          <w:rFonts w:ascii="宋体" w:hAnsi="宋体"/>
          <w:color w:val="000000"/>
        </w:rPr>
        <w:t xml:space="preserve">     (4)思欲就亭止息</w:t>
      </w:r>
      <w:r>
        <w:rPr>
          <w:rFonts w:ascii="宋体" w:hAnsi="宋体" w:hint="eastAsia"/>
          <w:color w:val="000000"/>
        </w:rPr>
        <w:t xml:space="preserve">  </w:t>
      </w:r>
      <w:r w:rsidRPr="00E66252">
        <w:rPr>
          <w:rFonts w:ascii="宋体" w:hAnsi="宋体"/>
          <w:color w:val="000000"/>
          <w:u w:val="single"/>
        </w:rPr>
        <w:t xml:space="preserve">    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8．用现代汉语翻译文中画线的句子。(4分)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(1)庭下如积水空明，水中藻荇交横，盖竹柏影也。</w:t>
      </w:r>
    </w:p>
    <w:p w:rsidR="000151AE" w:rsidRPr="007D723C" w:rsidRDefault="000151AE" w:rsidP="000151AE">
      <w:pPr>
        <w:snapToGrid w:val="0"/>
        <w:ind w:firstLineChars="100" w:firstLine="21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(2)由是如挂钩之鱼，忽得解脱。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9．甲乙两文分别为苏轼被贬黄州、惠州期间所作，虽然时间不同，地点不同，但所展露的胸怀却有共同之处，请写出来。(3分)</w:t>
      </w:r>
    </w:p>
    <w:p w:rsidR="000151AE" w:rsidRPr="007D723C" w:rsidRDefault="000151AE" w:rsidP="000151AE">
      <w:pPr>
        <w:snapToGrid w:val="0"/>
        <w:rPr>
          <w:rFonts w:ascii="黑体" w:eastAsia="黑体" w:hAnsi="黑体"/>
          <w:color w:val="000000"/>
        </w:rPr>
      </w:pPr>
      <w:r w:rsidRPr="007D723C">
        <w:rPr>
          <w:rFonts w:ascii="黑体" w:eastAsia="黑体" w:hAnsi="黑体" w:hint="eastAsia"/>
          <w:color w:val="000000"/>
        </w:rPr>
        <w:t>四、阅读下面的文字，完成</w:t>
      </w:r>
      <w:r w:rsidRPr="007D723C">
        <w:rPr>
          <w:rFonts w:ascii="黑体" w:eastAsia="黑体" w:hAnsi="黑体"/>
          <w:color w:val="000000"/>
        </w:rPr>
        <w:t>10-13题(12分)</w:t>
      </w:r>
    </w:p>
    <w:p w:rsidR="000151AE" w:rsidRPr="007D723C" w:rsidRDefault="000151AE" w:rsidP="000151AE">
      <w:pPr>
        <w:snapToGrid w:val="0"/>
        <w:jc w:val="center"/>
        <w:rPr>
          <w:rFonts w:ascii="黑体" w:eastAsia="黑体" w:hAnsi="黑体"/>
          <w:color w:val="000000"/>
        </w:rPr>
      </w:pPr>
      <w:r w:rsidRPr="007D723C">
        <w:rPr>
          <w:rFonts w:ascii="黑体" w:eastAsia="黑体" w:hAnsi="黑体" w:hint="eastAsia"/>
          <w:color w:val="000000"/>
        </w:rPr>
        <w:t>何</w:t>
      </w:r>
      <w:r w:rsidRPr="007D723C">
        <w:rPr>
          <w:rFonts w:ascii="黑体" w:eastAsia="黑体" w:hAnsi="黑体"/>
          <w:color w:val="000000"/>
        </w:rPr>
        <w:t>为书</w:t>
      </w:r>
    </w:p>
    <w:p w:rsidR="000151AE" w:rsidRPr="00E66252" w:rsidRDefault="000151AE" w:rsidP="000151AE">
      <w:pPr>
        <w:snapToGrid w:val="0"/>
        <w:jc w:val="center"/>
        <w:rPr>
          <w:rFonts w:ascii="仿宋" w:eastAsia="仿宋" w:hAnsi="仿宋"/>
          <w:color w:val="000000"/>
        </w:rPr>
      </w:pPr>
      <w:r w:rsidRPr="00E66252">
        <w:rPr>
          <w:rFonts w:ascii="仿宋" w:eastAsia="仿宋" w:hAnsi="仿宋"/>
          <w:color w:val="000000"/>
        </w:rPr>
        <w:t>张炜</w:t>
      </w:r>
    </w:p>
    <w:p w:rsidR="000151AE" w:rsidRPr="007D723C" w:rsidRDefault="000151AE" w:rsidP="000151AE">
      <w:pPr>
        <w:snapToGrid w:val="0"/>
        <w:ind w:firstLineChars="200" w:firstLine="420"/>
        <w:rPr>
          <w:rFonts w:ascii="楷体" w:eastAsia="楷体" w:hAnsi="楷体" w:hint="eastAsia"/>
          <w:color w:val="000000"/>
        </w:rPr>
      </w:pPr>
      <w:r w:rsidRPr="007D723C">
        <w:rPr>
          <w:rFonts w:ascii="楷体" w:eastAsia="楷体" w:hAnsi="楷体" w:hint="eastAsia"/>
          <w:color w:val="000000"/>
        </w:rPr>
        <w:t>①这个世界就是这样：有人能够思想、怀念、激动和幻想，而有人却不能——不知从什么时候丧失了这种能力。后一种人觉得前一种人很奇怪，甚至还有些令人费解；而前一种人却认为自己拥有</w:t>
      </w:r>
      <w:r w:rsidRPr="007D723C">
        <w:rPr>
          <w:rFonts w:ascii="楷体" w:eastAsia="楷体" w:hAnsi="楷体" w:hint="eastAsia"/>
          <w:color w:val="000000"/>
          <w:em w:val="dot"/>
        </w:rPr>
        <w:t>这些</w:t>
      </w:r>
      <w:r w:rsidRPr="007D723C">
        <w:rPr>
          <w:rFonts w:ascii="楷体" w:eastAsia="楷体" w:hAnsi="楷体" w:hint="eastAsia"/>
          <w:color w:val="000000"/>
        </w:rPr>
        <w:t>都是自然而然的，并保有一种充实的幸福。</w:t>
      </w:r>
    </w:p>
    <w:p w:rsidR="000151AE" w:rsidRPr="007D723C" w:rsidRDefault="000151AE" w:rsidP="000151AE">
      <w:pPr>
        <w:snapToGrid w:val="0"/>
        <w:ind w:firstLineChars="200" w:firstLine="420"/>
        <w:rPr>
          <w:rFonts w:ascii="楷体" w:eastAsia="楷体" w:hAnsi="楷体" w:hint="eastAsia"/>
          <w:color w:val="000000"/>
        </w:rPr>
      </w:pPr>
      <w:r w:rsidRPr="007D723C">
        <w:rPr>
          <w:rFonts w:ascii="楷体" w:eastAsia="楷体" w:hAnsi="楷体" w:hint="eastAsia"/>
          <w:color w:val="000000"/>
        </w:rPr>
        <w:t>②现在到处都是书，可是那些书的作者却不尽是前一种人。书是什么？书是真诚待人的</w:t>
      </w:r>
      <w:r w:rsidRPr="007D723C">
        <w:rPr>
          <w:rFonts w:ascii="楷体" w:eastAsia="楷体" w:hAnsi="楷体" w:hint="eastAsia"/>
          <w:color w:val="000000"/>
        </w:rPr>
        <w:lastRenderedPageBreak/>
        <w:t>文字，是真正的人才有的心事，是人真切朴实感情的投影。</w:t>
      </w:r>
    </w:p>
    <w:p w:rsidR="000151AE" w:rsidRPr="007D723C" w:rsidRDefault="000151AE" w:rsidP="000151AE">
      <w:pPr>
        <w:snapToGrid w:val="0"/>
        <w:ind w:firstLineChars="200" w:firstLine="420"/>
        <w:rPr>
          <w:rFonts w:ascii="楷体" w:eastAsia="楷体" w:hAnsi="楷体" w:hint="eastAsia"/>
          <w:color w:val="000000"/>
        </w:rPr>
      </w:pPr>
      <w:r w:rsidRPr="007D723C">
        <w:rPr>
          <w:rFonts w:ascii="楷体" w:eastAsia="楷体" w:hAnsi="楷体" w:hint="eastAsia"/>
          <w:color w:val="000000"/>
        </w:rPr>
        <w:t>③然而许多书并没有感情，或者说没有真切朴实的感情。这样的书也能算得上书吗？如果仅仅是印上满纸的花言巧语、卖弄、粗鄙的发泄，装订得再好，在我看来都不能算是真正的书。我们应该被一个人的心事牵引着，走向很远。我们于是在这时候也会想起自己的一些事情，咀嚼生活，滤过流逝的时光。是的，在极为有限的生命历程之中，假如没有这样的回顾和思念，没有情感之水循环往复的浸洗，将是多么可怕。所以我们常常感谢那些真诚待人的文字，那些真正意义上的书。</w:t>
      </w:r>
    </w:p>
    <w:p w:rsidR="000151AE" w:rsidRPr="007D723C" w:rsidRDefault="000151AE" w:rsidP="000151AE">
      <w:pPr>
        <w:snapToGrid w:val="0"/>
        <w:ind w:firstLineChars="200" w:firstLine="420"/>
        <w:rPr>
          <w:rFonts w:ascii="楷体" w:eastAsia="楷体" w:hAnsi="楷体" w:hint="eastAsia"/>
          <w:color w:val="000000"/>
        </w:rPr>
      </w:pPr>
      <w:r w:rsidRPr="007D723C">
        <w:rPr>
          <w:rFonts w:ascii="楷体" w:eastAsia="楷体" w:hAnsi="楷体" w:hint="eastAsia"/>
          <w:color w:val="000000"/>
        </w:rPr>
        <w:t>④关于童年，田野，小院，那一束不能忘记的小花；还有敬仰和欣悦之情，与别人相似的叹息，以及悄藏起来的温暖……这些既是永恒的东西，又是作者自己的东西。我们在阅读中不由自主地将自己内心的一切与之交换，从而获得特别的欢乐。</w:t>
      </w:r>
    </w:p>
    <w:p w:rsidR="000151AE" w:rsidRPr="007D723C" w:rsidRDefault="000151AE" w:rsidP="000151AE">
      <w:pPr>
        <w:snapToGrid w:val="0"/>
        <w:ind w:firstLineChars="200" w:firstLine="420"/>
        <w:rPr>
          <w:rFonts w:ascii="楷体" w:eastAsia="楷体" w:hAnsi="楷体" w:hint="eastAsia"/>
          <w:color w:val="000000"/>
        </w:rPr>
      </w:pPr>
      <w:r w:rsidRPr="007D723C">
        <w:rPr>
          <w:rFonts w:ascii="楷体" w:eastAsia="楷体" w:hAnsi="楷体" w:hint="eastAsia"/>
          <w:color w:val="000000"/>
        </w:rPr>
        <w:t>⑤当然，如果堆在我们面前的是一些虚假赝品，我们是不会与之交换的。</w:t>
      </w:r>
    </w:p>
    <w:p w:rsidR="000151AE" w:rsidRPr="007D723C" w:rsidRDefault="000151AE" w:rsidP="000151AE">
      <w:pPr>
        <w:snapToGrid w:val="0"/>
        <w:ind w:firstLineChars="200" w:firstLine="420"/>
        <w:rPr>
          <w:rFonts w:ascii="楷体" w:eastAsia="楷体" w:hAnsi="楷体" w:hint="eastAsia"/>
          <w:color w:val="000000"/>
        </w:rPr>
      </w:pPr>
      <w:r w:rsidRPr="007D723C">
        <w:rPr>
          <w:rFonts w:ascii="楷体" w:eastAsia="楷体" w:hAnsi="楷体" w:hint="eastAsia"/>
          <w:color w:val="000000"/>
        </w:rPr>
        <w:t>⑥由此看来，世上所有的文字，最重要的还是一个真字。只要真就会诚，就会亲近和亲切。</w:t>
      </w:r>
      <w:r w:rsidRPr="007D723C">
        <w:rPr>
          <w:rFonts w:ascii="楷体" w:eastAsia="楷体" w:hAnsi="楷体" w:hint="eastAsia"/>
          <w:color w:val="000000"/>
          <w:u w:val="single"/>
        </w:rPr>
        <w:t>苍茫人世，邈邈光阴，我们还是需要这样的一份感觉——只要是给人这种感觉的，无论多么稚嫩的文字我们都欣然接受；而另一类文字，无论多么高深我们都将本能地拒斥</w:t>
      </w:r>
      <w:r w:rsidRPr="007D723C">
        <w:rPr>
          <w:rFonts w:ascii="楷体" w:eastAsia="楷体" w:hAnsi="楷体" w:hint="eastAsia"/>
          <w:color w:val="000000"/>
        </w:rPr>
        <w:t>。</w:t>
      </w:r>
    </w:p>
    <w:p w:rsidR="000151AE" w:rsidRPr="007D723C" w:rsidRDefault="000151AE" w:rsidP="000151AE">
      <w:pPr>
        <w:snapToGrid w:val="0"/>
        <w:ind w:firstLineChars="200" w:firstLine="420"/>
        <w:rPr>
          <w:rFonts w:ascii="楷体" w:eastAsia="楷体" w:hAnsi="楷体" w:hint="eastAsia"/>
          <w:color w:val="000000"/>
        </w:rPr>
      </w:pPr>
      <w:r w:rsidRPr="007D723C">
        <w:rPr>
          <w:rFonts w:ascii="楷体" w:eastAsia="楷体" w:hAnsi="楷体" w:hint="eastAsia"/>
          <w:color w:val="000000"/>
        </w:rPr>
        <w:t xml:space="preserve">⑦在拜金时代和数字时代，理应有一些别样的心灵和声音，并以此去寻找、召唤更多的心灵和声音。我们不能眼睁睁看着自己的时代被作价卖掉，或被浅薄生硬的技术主义分割禁锢。我们必须向往“诗意地栖居”。 </w:t>
      </w:r>
    </w:p>
    <w:p w:rsidR="000151AE" w:rsidRPr="007D723C" w:rsidRDefault="000151AE" w:rsidP="000151AE">
      <w:pPr>
        <w:snapToGrid w:val="0"/>
        <w:jc w:val="right"/>
        <w:rPr>
          <w:rFonts w:ascii="楷体" w:eastAsia="楷体" w:hAnsi="楷体"/>
          <w:color w:val="000000"/>
        </w:rPr>
      </w:pPr>
      <w:r w:rsidRPr="007D723C">
        <w:rPr>
          <w:rFonts w:ascii="楷体" w:eastAsia="楷体" w:hAnsi="楷体" w:hint="eastAsia"/>
          <w:color w:val="000000"/>
        </w:rPr>
        <w:t>（摘选自《读者》2012年第5期，有改动）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10．作者认为怎样的书才算作是“真正意义上的书”呢?请用原文中的话回答。(3分)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11.请说出诜文第①节句子中加点词语“这些”所指的内容是什么。(2分)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12．请指出选文第⑥节中划线句子运用的论证方法，并分析其作用。(3分)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13．请联系全文，说说作者所说的“真正意义上的书”能够给读者带来怎样的阅读感受。(4分)</w:t>
      </w:r>
    </w:p>
    <w:p w:rsidR="000151AE" w:rsidRPr="007D723C" w:rsidRDefault="000151AE" w:rsidP="000151AE">
      <w:pPr>
        <w:snapToGrid w:val="0"/>
        <w:rPr>
          <w:rFonts w:ascii="黑体" w:eastAsia="黑体" w:hAnsi="黑体"/>
          <w:color w:val="000000"/>
        </w:rPr>
      </w:pPr>
      <w:r w:rsidRPr="007D723C">
        <w:rPr>
          <w:rFonts w:ascii="黑体" w:eastAsia="黑体" w:hAnsi="黑体" w:hint="eastAsia"/>
          <w:color w:val="000000"/>
        </w:rPr>
        <w:t>五、阅读下面的文字，完成</w:t>
      </w:r>
      <w:r w:rsidRPr="007D723C">
        <w:rPr>
          <w:rFonts w:ascii="黑体" w:eastAsia="黑体" w:hAnsi="黑体"/>
          <w:color w:val="000000"/>
        </w:rPr>
        <w:t>14-17题(16分)</w:t>
      </w:r>
    </w:p>
    <w:p w:rsidR="000151AE" w:rsidRPr="007D723C" w:rsidRDefault="000151AE" w:rsidP="000151AE">
      <w:pPr>
        <w:snapToGrid w:val="0"/>
        <w:jc w:val="center"/>
        <w:rPr>
          <w:rFonts w:ascii="黑体" w:eastAsia="黑体" w:hAnsi="黑体"/>
          <w:color w:val="000000"/>
        </w:rPr>
      </w:pPr>
      <w:r w:rsidRPr="007D723C">
        <w:rPr>
          <w:rFonts w:ascii="黑体" w:eastAsia="黑体" w:hAnsi="黑体"/>
          <w:color w:val="000000"/>
        </w:rPr>
        <w:t>稻子熟了，妈妈我想您了</w:t>
      </w:r>
    </w:p>
    <w:p w:rsidR="000151AE" w:rsidRPr="00E66252" w:rsidRDefault="000151AE" w:rsidP="000151AE">
      <w:pPr>
        <w:snapToGrid w:val="0"/>
        <w:jc w:val="center"/>
        <w:rPr>
          <w:rFonts w:ascii="仿宋" w:eastAsia="仿宋" w:hAnsi="仿宋"/>
          <w:color w:val="000000"/>
        </w:rPr>
      </w:pPr>
      <w:r w:rsidRPr="00E66252">
        <w:rPr>
          <w:rFonts w:ascii="仿宋" w:eastAsia="仿宋" w:hAnsi="仿宋"/>
          <w:color w:val="000000"/>
        </w:rPr>
        <w:t>袁隆平</w:t>
      </w:r>
    </w:p>
    <w:p w:rsidR="000151AE" w:rsidRPr="007D723C" w:rsidRDefault="000151AE" w:rsidP="000151AE">
      <w:pPr>
        <w:snapToGrid w:val="0"/>
        <w:rPr>
          <w:rFonts w:ascii="楷体" w:eastAsia="楷体" w:hAnsi="楷体"/>
          <w:color w:val="000000"/>
        </w:rPr>
      </w:pPr>
      <w:r w:rsidRPr="007D723C">
        <w:rPr>
          <w:rFonts w:ascii="楷体" w:eastAsia="楷体" w:hAnsi="楷体"/>
          <w:color w:val="000000"/>
        </w:rPr>
        <w:t xml:space="preserve">  </w:t>
      </w:r>
      <w:r w:rsidRPr="007D723C">
        <w:rPr>
          <w:rFonts w:ascii="楷体" w:eastAsia="楷体" w:hAnsi="楷体" w:hint="eastAsia"/>
          <w:color w:val="000000"/>
        </w:rPr>
        <w:t xml:space="preserve">  </w:t>
      </w:r>
      <w:r w:rsidRPr="007D723C">
        <w:rPr>
          <w:rFonts w:ascii="楷体" w:eastAsia="楷体" w:hAnsi="楷体"/>
          <w:color w:val="000000"/>
        </w:rPr>
        <w:t>①稻子熟了，妈妈，我来看您了。</w:t>
      </w:r>
    </w:p>
    <w:p w:rsidR="000151AE" w:rsidRPr="007D723C" w:rsidRDefault="000151AE" w:rsidP="000151AE">
      <w:pPr>
        <w:snapToGrid w:val="0"/>
        <w:ind w:firstLineChars="200" w:firstLine="420"/>
        <w:rPr>
          <w:rFonts w:ascii="楷体" w:eastAsia="楷体" w:hAnsi="楷体" w:hint="eastAsia"/>
          <w:color w:val="000000"/>
        </w:rPr>
      </w:pPr>
      <w:r w:rsidRPr="007D723C">
        <w:rPr>
          <w:rFonts w:ascii="楷体" w:eastAsia="楷体" w:hAnsi="楷体" w:hint="eastAsia"/>
          <w:color w:val="000000"/>
        </w:rPr>
        <w:t>②妈妈，您在安江，我在长沙，隔得很远很远。我在梦里总是想着您，想着安江这个地方。</w:t>
      </w:r>
    </w:p>
    <w:p w:rsidR="000151AE" w:rsidRPr="007D723C" w:rsidRDefault="000151AE" w:rsidP="000151AE">
      <w:pPr>
        <w:snapToGrid w:val="0"/>
        <w:ind w:firstLineChars="200" w:firstLine="420"/>
        <w:rPr>
          <w:rFonts w:ascii="楷体" w:eastAsia="楷体" w:hAnsi="楷体" w:hint="eastAsia"/>
          <w:color w:val="000000"/>
        </w:rPr>
      </w:pPr>
      <w:r w:rsidRPr="007D723C">
        <w:rPr>
          <w:rFonts w:ascii="楷体" w:eastAsia="楷体" w:hAnsi="楷体" w:hint="eastAsia"/>
          <w:color w:val="000000"/>
        </w:rPr>
        <w:t>③人事难料啊，您这样一位习惯了繁华都市的大家闺秀，最后竟会永远留在这么一个偏远的小山村。</w:t>
      </w:r>
    </w:p>
    <w:p w:rsidR="000151AE" w:rsidRPr="007D723C" w:rsidRDefault="000151AE" w:rsidP="000151AE">
      <w:pPr>
        <w:snapToGrid w:val="0"/>
        <w:ind w:firstLineChars="200" w:firstLine="420"/>
        <w:rPr>
          <w:rFonts w:ascii="楷体" w:eastAsia="楷体" w:hAnsi="楷体" w:hint="eastAsia"/>
          <w:color w:val="000000"/>
        </w:rPr>
      </w:pPr>
      <w:r w:rsidRPr="007D723C">
        <w:rPr>
          <w:rFonts w:ascii="楷体" w:eastAsia="楷体" w:hAnsi="楷体" w:hint="eastAsia"/>
          <w:color w:val="000000"/>
        </w:rPr>
        <w:t>④还记得吗？1957年前，我要从重庆的大学分配到这儿，是您陪着我，脸贴着地图，手指顺着密密麻麻的细线，找了很久，才找到地图上这么一个小点点。当时您叹了口气说：“孩子，你到那儿，是要吃苦的呀……”我说：“我年轻，我还有一把小提琴。”没想到的是，为了我，为了帮我带小孩，把您也拖到了安江。最后，受累吃苦的，是妈妈您哪！您哪里走得惯乡间的田埂！我总记得，每次都要小孙孙牵着您的手，您才敢走过屋前屋后的田间小道。</w:t>
      </w:r>
    </w:p>
    <w:p w:rsidR="000151AE" w:rsidRPr="007D723C" w:rsidRDefault="000151AE" w:rsidP="000151AE">
      <w:pPr>
        <w:snapToGrid w:val="0"/>
        <w:ind w:firstLineChars="200" w:firstLine="420"/>
        <w:rPr>
          <w:rFonts w:ascii="楷体" w:eastAsia="楷体" w:hAnsi="楷体" w:hint="eastAsia"/>
          <w:color w:val="000000"/>
        </w:rPr>
      </w:pPr>
      <w:r w:rsidRPr="007D723C">
        <w:rPr>
          <w:rFonts w:ascii="楷体" w:eastAsia="楷体" w:hAnsi="楷体" w:hint="eastAsia"/>
          <w:color w:val="000000"/>
        </w:rPr>
        <w:t>⑤对于一辈子都生活在大城市里的您来说，70岁了，一切还要重新来适应。我从来没有问过您有什么难处，我总以为会有时间的，会有时间的。等我闲一点一定好好地陪陪您……哪想到，直到您走的时候，我还在长沙忙着开会。</w:t>
      </w:r>
    </w:p>
    <w:p w:rsidR="000151AE" w:rsidRPr="007D723C" w:rsidRDefault="000151AE" w:rsidP="000151AE">
      <w:pPr>
        <w:snapToGrid w:val="0"/>
        <w:ind w:firstLineChars="200" w:firstLine="420"/>
        <w:rPr>
          <w:rFonts w:ascii="楷体" w:eastAsia="楷体" w:hAnsi="楷体" w:hint="eastAsia"/>
          <w:color w:val="000000"/>
        </w:rPr>
      </w:pPr>
      <w:r w:rsidRPr="007D723C">
        <w:rPr>
          <w:rFonts w:ascii="楷体" w:eastAsia="楷体" w:hAnsi="楷体" w:hint="eastAsia"/>
          <w:color w:val="000000"/>
        </w:rPr>
        <w:t>⑥那天正好是中秋节，全国的同行都来了，搞杂交水稻不容易啊，我又是召集人，怎么着也得陪大家过这个节啊，只是儿子永远亏欠妈妈您了……其实我知道，那个时候已经是您的最后时刻。我总盼望着妈妈您能多撑两天。谁知道，即便是天不亮就往安江赶，可是我还是没能见上妈妈您最后一面。</w:t>
      </w:r>
    </w:p>
    <w:p w:rsidR="000151AE" w:rsidRPr="007D723C" w:rsidRDefault="000151AE" w:rsidP="000151AE">
      <w:pPr>
        <w:snapToGrid w:val="0"/>
        <w:ind w:firstLineChars="200" w:firstLine="420"/>
        <w:rPr>
          <w:rFonts w:ascii="楷体" w:eastAsia="楷体" w:hAnsi="楷体" w:hint="eastAsia"/>
          <w:color w:val="000000"/>
        </w:rPr>
      </w:pPr>
      <w:r w:rsidRPr="007D723C">
        <w:rPr>
          <w:rFonts w:ascii="楷体" w:eastAsia="楷体" w:hAnsi="楷体" w:hint="eastAsia"/>
          <w:color w:val="000000"/>
        </w:rPr>
        <w:t>⑦太晚了，一切都太晚了，我真的好后悔，妈妈当时您一定等了我很久，盼了我很长，您一定有很多话要对儿子说，有很多事要交代。可我怎么就那么糊涂呢！这么多年哪，为什么我就不能少下一次田，少做一次试验，少出一天差，坐下来静静地好好陪陪您。哪怕，哪怕就一次。</w:t>
      </w:r>
    </w:p>
    <w:p w:rsidR="000151AE" w:rsidRPr="007D723C" w:rsidRDefault="000151AE" w:rsidP="000151AE">
      <w:pPr>
        <w:snapToGrid w:val="0"/>
        <w:ind w:firstLineChars="200" w:firstLine="420"/>
        <w:rPr>
          <w:rFonts w:ascii="楷体" w:eastAsia="楷体" w:hAnsi="楷体" w:hint="eastAsia"/>
          <w:color w:val="000000"/>
        </w:rPr>
      </w:pPr>
      <w:r w:rsidRPr="007D723C">
        <w:rPr>
          <w:rFonts w:ascii="楷体" w:eastAsia="楷体" w:hAnsi="楷体" w:hint="eastAsia"/>
          <w:color w:val="000000"/>
        </w:rPr>
        <w:t>⑧妈妈，每当我的研究取得成果，每当我在国际讲坛上谈笑风生，每当我接过一座又一座奖杯，我总是对人说，这辈子对我影响最深的人就是妈妈您啊！</w:t>
      </w:r>
    </w:p>
    <w:p w:rsidR="000151AE" w:rsidRPr="007D723C" w:rsidRDefault="000151AE" w:rsidP="000151AE">
      <w:pPr>
        <w:snapToGrid w:val="0"/>
        <w:ind w:firstLineChars="200" w:firstLine="420"/>
        <w:rPr>
          <w:rFonts w:ascii="楷体" w:eastAsia="楷体" w:hAnsi="楷体" w:hint="eastAsia"/>
          <w:color w:val="000000"/>
        </w:rPr>
      </w:pPr>
      <w:r w:rsidRPr="007D723C">
        <w:rPr>
          <w:rFonts w:ascii="楷体" w:eastAsia="楷体" w:hAnsi="楷体" w:hint="eastAsia"/>
          <w:color w:val="000000"/>
        </w:rPr>
        <w:t>⑨无法想象，没有您的英语启蒙，在一片闭塞中，我怎么能够用英语阅读世界上最先进的科学文献，用超越那个时代的视野，去寻访遗传学大师孟德尔和摩尔根？无法想象，在那</w:t>
      </w:r>
      <w:r w:rsidRPr="007D723C">
        <w:rPr>
          <w:rFonts w:ascii="楷体" w:eastAsia="楷体" w:hAnsi="楷体" w:hint="eastAsia"/>
          <w:color w:val="000000"/>
        </w:rPr>
        <w:lastRenderedPageBreak/>
        <w:t>个颠沛流离的岁月中，从北平到汉口，从桃源到重庆，没有您的执著和鼓励，我怎么能够获得系统的现代教育，获得在大江大河中自由翱翔的胆识？无法想象，没有您在我的摇篮前跟我讲尼采，讲这位昂扬着生命力、意志力的伟大哲人，我怎么能够在千百次的失败中坚信，必然有一粒种子可以使万千民众告别饥饿？他们说，我用一粒</w:t>
      </w:r>
      <w:r w:rsidRPr="007D723C">
        <w:rPr>
          <w:rFonts w:ascii="楷体" w:eastAsia="楷体" w:hAnsi="楷体" w:hint="eastAsia"/>
          <w:color w:val="000000"/>
          <w:em w:val="dot"/>
        </w:rPr>
        <w:t>种子</w:t>
      </w:r>
      <w:r w:rsidRPr="007D723C">
        <w:rPr>
          <w:rFonts w:ascii="楷体" w:eastAsia="楷体" w:hAnsi="楷体" w:hint="eastAsia"/>
          <w:color w:val="000000"/>
        </w:rPr>
        <w:t>改变了世界。我知道，这粒</w:t>
      </w:r>
      <w:r w:rsidRPr="007D723C">
        <w:rPr>
          <w:rFonts w:ascii="楷体" w:eastAsia="楷体" w:hAnsi="楷体" w:hint="eastAsia"/>
          <w:color w:val="000000"/>
          <w:em w:val="dot"/>
        </w:rPr>
        <w:t>种子</w:t>
      </w:r>
      <w:r w:rsidRPr="007D723C">
        <w:rPr>
          <w:rFonts w:ascii="楷体" w:eastAsia="楷体" w:hAnsi="楷体" w:hint="eastAsia"/>
          <w:color w:val="000000"/>
        </w:rPr>
        <w:t>，是妈妈您在我幼年时种下的！</w:t>
      </w:r>
    </w:p>
    <w:p w:rsidR="000151AE" w:rsidRPr="007D723C" w:rsidRDefault="000151AE" w:rsidP="000151AE">
      <w:pPr>
        <w:snapToGrid w:val="0"/>
        <w:ind w:firstLineChars="200" w:firstLine="420"/>
        <w:rPr>
          <w:rFonts w:ascii="楷体" w:eastAsia="楷体" w:hAnsi="楷体" w:hint="eastAsia"/>
          <w:color w:val="000000"/>
        </w:rPr>
      </w:pPr>
      <w:r w:rsidRPr="007D723C">
        <w:rPr>
          <w:rFonts w:ascii="楷体" w:eastAsia="楷体" w:hAnsi="楷体" w:hint="eastAsia"/>
          <w:color w:val="000000"/>
        </w:rPr>
        <w:t>⑩稻子熟了，妈妈，您能闻到吗？安江可好？那里的田埂是不是还留着熟悉的欢笑？隔着21年的时光啊，我依稀看见，小孙孙牵着您的手，走过稻浪的背影；我还要告诉您，一辈子没有耕种过的母亲，稻芒划过手掌，稻草在场上堆积成垛，谷子在阳光中哔啵作响，水田在西晒下泛出橙黄的颜色……这都是儿子要跟您说的话，说不完的话啊。</w:t>
      </w:r>
    </w:p>
    <w:p w:rsidR="000151AE" w:rsidRPr="007D723C" w:rsidRDefault="000151AE" w:rsidP="000151AE">
      <w:pPr>
        <w:snapToGrid w:val="0"/>
        <w:ind w:firstLineChars="200" w:firstLine="420"/>
        <w:rPr>
          <w:rFonts w:ascii="仿宋" w:eastAsia="仿宋" w:hAnsi="仿宋" w:hint="eastAsia"/>
          <w:color w:val="000000"/>
        </w:rPr>
      </w:pPr>
      <w:r w:rsidRPr="007D723C">
        <w:rPr>
          <w:rFonts w:ascii="仿宋" w:eastAsia="仿宋" w:hAnsi="仿宋" w:hint="eastAsia"/>
          <w:color w:val="000000"/>
        </w:rPr>
        <w:t>（此文摘自《杂文选刊》2011年第7期，是杂交水稻之父袁隆平在八十岁生日晚会上的致辞，略有改动）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14．请说出选文采用第二人称“您”来表达的好处。(3分)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15．文中作者说“我总是对人说，这辈子对我影响最深的人就是妈妈您啊”，请根据第⑨节的内容，概括出母亲对作者的成长有哪些影响。(3分)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16．根据文章内容，请解释下面句子中加点词语的不同含义。(4分)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(1)他们说，我用一粒种子改变了世界。</w:t>
      </w:r>
    </w:p>
    <w:p w:rsidR="000151AE" w:rsidRPr="007D723C" w:rsidRDefault="000151AE" w:rsidP="000151AE">
      <w:pPr>
        <w:snapToGrid w:val="0"/>
        <w:ind w:firstLineChars="100" w:firstLine="21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(2)我知道，这粒种子，是妈妈您在我幼年时种下的!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17．结合全文，请简要分析“稻子熟了，妈妈我想您了”蕴含了作者对母亲哪些丰富的感情。(6分)</w:t>
      </w:r>
    </w:p>
    <w:p w:rsidR="000151AE" w:rsidRPr="00E66252" w:rsidRDefault="000151AE" w:rsidP="000151AE">
      <w:pPr>
        <w:snapToGrid w:val="0"/>
        <w:jc w:val="center"/>
        <w:rPr>
          <w:rFonts w:ascii="黑体" w:eastAsia="黑体" w:hAnsi="黑体"/>
          <w:color w:val="000000"/>
        </w:rPr>
      </w:pPr>
      <w:r w:rsidRPr="00E66252">
        <w:rPr>
          <w:rFonts w:ascii="黑体" w:eastAsia="黑体" w:hAnsi="黑体" w:hint="eastAsia"/>
          <w:color w:val="000000"/>
        </w:rPr>
        <w:t>第三部分</w:t>
      </w:r>
      <w:r w:rsidRPr="00E66252">
        <w:rPr>
          <w:rFonts w:ascii="黑体" w:eastAsia="黑体" w:hAnsi="黑体"/>
          <w:color w:val="000000"/>
        </w:rPr>
        <w:t>(15分)</w:t>
      </w:r>
    </w:p>
    <w:p w:rsidR="000151AE" w:rsidRPr="00E66252" w:rsidRDefault="000151AE" w:rsidP="000151AE">
      <w:pPr>
        <w:snapToGrid w:val="0"/>
        <w:rPr>
          <w:rFonts w:ascii="黑体" w:eastAsia="黑体" w:hAnsi="黑体"/>
          <w:color w:val="000000"/>
        </w:rPr>
      </w:pPr>
      <w:r w:rsidRPr="00E66252">
        <w:rPr>
          <w:rFonts w:ascii="黑体" w:eastAsia="黑体" w:hAnsi="黑体" w:hint="eastAsia"/>
          <w:color w:val="000000"/>
        </w:rPr>
        <w:t>六、名著阅读</w:t>
      </w:r>
      <w:r w:rsidRPr="00E66252">
        <w:rPr>
          <w:rFonts w:ascii="黑体" w:eastAsia="黑体" w:hAnsi="黑体"/>
          <w:color w:val="000000"/>
        </w:rPr>
        <w:t>(15分)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18．下列选项中，作品、人物、情节搭配错误的一项是()(3分)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A．《骆驼样子》——小福子——难产而死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B．《汤姆．索亚历险记》——蓓姬——洞中历险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C．《鲁滨逊漂流记》——鲁滨逊——从野人手中救下“星期五”</w:t>
      </w:r>
    </w:p>
    <w:p w:rsidR="000151AE" w:rsidRPr="007D723C" w:rsidRDefault="000151AE" w:rsidP="000151AE">
      <w:pPr>
        <w:snapToGrid w:val="0"/>
        <w:rPr>
          <w:rFonts w:ascii="宋体" w:hAnsi="宋体" w:hint="eastAsia"/>
          <w:color w:val="000000"/>
        </w:rPr>
      </w:pPr>
      <w:r w:rsidRPr="007D723C">
        <w:rPr>
          <w:rFonts w:ascii="宋体" w:hAnsi="宋体"/>
          <w:color w:val="000000"/>
        </w:rPr>
        <w:t xml:space="preserve">  D．《童年》——阿廖沙——把白桌布扔进染缸，被外祖父打得失去知觉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19．填空。(4分)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(1)《朝花夕拾》中给“我”买《山海经》的人是</w:t>
      </w:r>
      <w:r w:rsidRPr="00E66252">
        <w:rPr>
          <w:rFonts w:ascii="宋体" w:hAnsi="宋体"/>
          <w:color w:val="000000"/>
          <w:u w:val="single"/>
        </w:rPr>
        <w:t xml:space="preserve">       </w:t>
      </w:r>
      <w:r w:rsidRPr="007D723C">
        <w:rPr>
          <w:rFonts w:ascii="宋体" w:hAnsi="宋体"/>
          <w:color w:val="000000"/>
        </w:rPr>
        <w:t>。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(2)《钢铁是怎样炼成的》中</w:t>
      </w:r>
      <w:r w:rsidRPr="00E66252">
        <w:rPr>
          <w:rFonts w:ascii="宋体" w:hAnsi="宋体"/>
          <w:color w:val="000000"/>
          <w:u w:val="single"/>
        </w:rPr>
        <w:t xml:space="preserve">        </w:t>
      </w:r>
      <w:r w:rsidRPr="007D723C">
        <w:rPr>
          <w:rFonts w:ascii="宋体" w:hAnsi="宋体"/>
          <w:color w:val="000000"/>
        </w:rPr>
        <w:t>(人名)战胜了伤寒，第四次跨过死亡的门槛，在去基辅之前来到烈士公墓悼念战友。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(3)《格列佛游记》中格列佛在</w:t>
      </w:r>
      <w:r w:rsidRPr="00E66252">
        <w:rPr>
          <w:rFonts w:ascii="宋体" w:hAnsi="宋体"/>
          <w:color w:val="000000"/>
          <w:u w:val="single"/>
        </w:rPr>
        <w:t xml:space="preserve">       </w:t>
      </w:r>
      <w:r w:rsidRPr="007D723C">
        <w:rPr>
          <w:rFonts w:ascii="宋体" w:hAnsi="宋体"/>
          <w:color w:val="000000"/>
        </w:rPr>
        <w:t>(国名)曾用两根特制的圆棍弹琴，国王、王后听了都非常满意。</w:t>
      </w:r>
    </w:p>
    <w:p w:rsidR="000151AE" w:rsidRPr="00E66252" w:rsidRDefault="000151AE" w:rsidP="000151AE">
      <w:pPr>
        <w:snapToGrid w:val="0"/>
        <w:rPr>
          <w:rFonts w:ascii="宋体" w:hAnsi="宋体" w:hint="eastAsia"/>
          <w:color w:val="000000"/>
        </w:rPr>
      </w:pPr>
      <w:r w:rsidRPr="007D723C">
        <w:rPr>
          <w:rFonts w:ascii="宋体" w:hAnsi="宋体"/>
          <w:color w:val="000000"/>
        </w:rPr>
        <w:t xml:space="preserve">  (4)《水浒传》中梁山好汉戴宗有道术，绑四个甲马，可日行八百里，他的江湖绰号是</w:t>
      </w:r>
      <w:r>
        <w:rPr>
          <w:rFonts w:ascii="宋体" w:hAnsi="宋体" w:hint="eastAsia"/>
          <w:color w:val="000000"/>
          <w:u w:val="single"/>
        </w:rPr>
        <w:t xml:space="preserve">      </w:t>
      </w:r>
      <w:r>
        <w:rPr>
          <w:rFonts w:ascii="宋体" w:hAnsi="宋体" w:hint="eastAsia"/>
          <w:color w:val="000000"/>
        </w:rPr>
        <w:t>。</w:t>
      </w:r>
    </w:p>
    <w:p w:rsidR="000151AE" w:rsidRPr="007D723C" w:rsidRDefault="000151AE" w:rsidP="000151AE">
      <w:pPr>
        <w:snapToGrid w:val="0"/>
        <w:rPr>
          <w:rFonts w:ascii="楷体" w:eastAsia="楷体" w:hAnsi="楷体"/>
          <w:color w:val="000000"/>
        </w:rPr>
      </w:pPr>
      <w:r w:rsidRPr="007D723C">
        <w:rPr>
          <w:rFonts w:ascii="楷体" w:eastAsia="楷体" w:hAnsi="楷体"/>
          <w:color w:val="000000"/>
        </w:rPr>
        <w:t>20．阅读下面文字，完成题目。(8分)</w:t>
      </w:r>
    </w:p>
    <w:p w:rsidR="000151AE" w:rsidRPr="007D723C" w:rsidRDefault="000151AE" w:rsidP="000151AE">
      <w:pPr>
        <w:snapToGrid w:val="0"/>
        <w:rPr>
          <w:rFonts w:ascii="楷体" w:eastAsia="楷体" w:hAnsi="楷体"/>
          <w:color w:val="000000"/>
        </w:rPr>
      </w:pPr>
      <w:r w:rsidRPr="007D723C">
        <w:rPr>
          <w:rFonts w:ascii="楷体" w:eastAsia="楷体" w:hAnsi="楷体"/>
          <w:color w:val="000000"/>
        </w:rPr>
        <w:t xml:space="preserve">    悟空打死小妖，变作它的模样，来到妖怪母亲门前，叫开了门，道：“我是平顶山莲花洞差来请老奶奶的。”到了二层门下，闪着头往里观看，见那正当中高坐着一个老妈妈。</w:t>
      </w:r>
    </w:p>
    <w:p w:rsidR="000151AE" w:rsidRPr="007D723C" w:rsidRDefault="000151AE" w:rsidP="000151AE">
      <w:pPr>
        <w:snapToGrid w:val="0"/>
        <w:rPr>
          <w:rFonts w:ascii="楷体" w:eastAsia="楷体" w:hAnsi="楷体"/>
          <w:color w:val="000000"/>
        </w:rPr>
      </w:pPr>
      <w:r w:rsidRPr="007D723C">
        <w:rPr>
          <w:rFonts w:ascii="楷体" w:eastAsia="楷体" w:hAnsi="楷体"/>
          <w:color w:val="000000"/>
        </w:rPr>
        <w:t xml:space="preserve">    悟空见了，在二门外捂着脸，脱脱的哭起来。你道他哭怎的，莫成是怕他?就</w:t>
      </w:r>
      <w:r w:rsidRPr="007D723C">
        <w:rPr>
          <w:rFonts w:ascii="楷体" w:eastAsia="楷体" w:hAnsi="楷体" w:hint="eastAsia"/>
          <w:color w:val="000000"/>
        </w:rPr>
        <w:t>怕也便不哭，况先哄了他的宝贝，又打杀他的小妖，却为何而哭</w:t>
      </w:r>
      <w:r w:rsidRPr="007D723C">
        <w:rPr>
          <w:rFonts w:ascii="楷体" w:eastAsia="楷体" w:hAnsi="楷体"/>
          <w:color w:val="000000"/>
        </w:rPr>
        <w:t>?他当年曾下九鼎</w:t>
      </w:r>
      <w:r w:rsidRPr="007D723C">
        <w:rPr>
          <w:rFonts w:ascii="楷体" w:eastAsia="楷体" w:hAnsi="楷体" w:hint="eastAsia"/>
          <w:color w:val="000000"/>
        </w:rPr>
        <w:t>油锅，炸了七八日也不曾有一点泪儿。只为想起唐僧取经的苦恼，他就泪出痛肠，心想道：“老孙既显手段，变做小妖，来请这老怪，没有个直直的站了说话道理，一定见他磕头才是。我为人做了一场好汉，止拜了三个人：西天拜佛祖，南海拜观音，两界山</w:t>
      </w:r>
      <w:r w:rsidRPr="007D723C">
        <w:rPr>
          <w:rFonts w:ascii="楷体" w:eastAsia="楷体" w:hAnsi="楷体"/>
          <w:color w:val="000000"/>
        </w:rPr>
        <w:t>(即五行山)师父救了我，我拜了他四拜。为他使碎了肝肺，用尽了心。一卷经</w:t>
      </w:r>
      <w:r w:rsidRPr="007D723C">
        <w:rPr>
          <w:rFonts w:ascii="楷体" w:eastAsia="楷体" w:hAnsi="楷体" w:hint="eastAsia"/>
          <w:color w:val="000000"/>
        </w:rPr>
        <w:t>能值几何</w:t>
      </w:r>
      <w:r w:rsidRPr="007D723C">
        <w:rPr>
          <w:rFonts w:ascii="楷体" w:eastAsia="楷体" w:hAnsi="楷体"/>
          <w:color w:val="000000"/>
        </w:rPr>
        <w:t>?今日却教我去拜此怪。若不跪拜，必定走了风讯。</w:t>
      </w:r>
      <w:r w:rsidRPr="007D723C">
        <w:rPr>
          <w:rFonts w:ascii="楷体" w:eastAsia="楷体" w:hAnsi="楷体" w:hint="eastAsia"/>
          <w:color w:val="000000"/>
        </w:rPr>
        <w:t>苦啊</w:t>
      </w:r>
      <w:r w:rsidRPr="007D723C">
        <w:rPr>
          <w:rFonts w:ascii="楷体" w:eastAsia="楷体" w:hAnsi="楷体"/>
          <w:color w:val="000000"/>
        </w:rPr>
        <w:t>!算来只为师</w:t>
      </w:r>
      <w:r w:rsidRPr="007D723C">
        <w:rPr>
          <w:rFonts w:ascii="楷体" w:eastAsia="楷体" w:hAnsi="楷体" w:hint="eastAsia"/>
          <w:color w:val="000000"/>
        </w:rPr>
        <w:t>父受困，故使我受辱于人</w:t>
      </w:r>
      <w:r w:rsidRPr="007D723C">
        <w:rPr>
          <w:rFonts w:ascii="楷体" w:eastAsia="楷体" w:hAnsi="楷体"/>
          <w:color w:val="000000"/>
        </w:rPr>
        <w:t>!”到此际也没奈何，撞将进去，朝上跪下道：“给奶奶磕</w:t>
      </w:r>
      <w:r w:rsidRPr="007D723C">
        <w:rPr>
          <w:rFonts w:ascii="楷体" w:eastAsia="楷体" w:hAnsi="楷体" w:hint="eastAsia"/>
          <w:color w:val="000000"/>
        </w:rPr>
        <w:t>头。”老怪问道：“你是那里来的</w:t>
      </w:r>
      <w:r w:rsidRPr="007D723C">
        <w:rPr>
          <w:rFonts w:ascii="楷体" w:eastAsia="楷体" w:hAnsi="楷体"/>
          <w:color w:val="000000"/>
        </w:rPr>
        <w:t>?”悟空道：“平顶山莲花洞，二位大王差来请奶奶去</w:t>
      </w:r>
      <w:r w:rsidRPr="007D723C">
        <w:rPr>
          <w:rFonts w:ascii="楷体" w:eastAsia="楷体" w:hAnsi="楷体" w:hint="eastAsia"/>
          <w:color w:val="000000"/>
        </w:rPr>
        <w:t>吃唐僧肉。”老怪大喜道：“好孝顺的儿子</w:t>
      </w:r>
      <w:r w:rsidRPr="007D723C">
        <w:rPr>
          <w:rFonts w:ascii="楷体" w:eastAsia="楷体" w:hAnsi="楷体"/>
          <w:color w:val="000000"/>
        </w:rPr>
        <w:t>!”就叫抬出轿来。</w:t>
      </w:r>
    </w:p>
    <w:p w:rsidR="000151AE" w:rsidRPr="007D723C" w:rsidRDefault="000151AE" w:rsidP="000151AE">
      <w:pPr>
        <w:snapToGrid w:val="0"/>
        <w:jc w:val="right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  (节选自《西游记》第三十四回，有改动)</w:t>
      </w:r>
    </w:p>
    <w:p w:rsidR="000151AE" w:rsidRPr="007D723C" w:rsidRDefault="000151AE" w:rsidP="000151AE">
      <w:pPr>
        <w:snapToGrid w:val="0"/>
        <w:ind w:firstLineChars="200" w:firstLine="42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(1)选文中孙悟空说“两界山(即五行山)师父救了我”，请联系选文之前的情节，用简洁的语言说说孙悟空被压两界山的原因。(4分)</w:t>
      </w:r>
    </w:p>
    <w:p w:rsidR="000151AE" w:rsidRPr="007D723C" w:rsidRDefault="000151AE" w:rsidP="000151AE">
      <w:pPr>
        <w:snapToGrid w:val="0"/>
        <w:ind w:firstLineChars="200" w:firstLine="42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(2)选文中，一向坚强勇敢的孙悟空却“哭”了，并“跪”在老妖怪面前，这反映了他什么样的性格特点?(4分)</w:t>
      </w:r>
    </w:p>
    <w:p w:rsidR="000151AE" w:rsidRPr="007D723C" w:rsidRDefault="000151AE" w:rsidP="000151AE">
      <w:pPr>
        <w:snapToGrid w:val="0"/>
        <w:jc w:val="center"/>
        <w:rPr>
          <w:rFonts w:ascii="黑体" w:eastAsia="黑体" w:hAnsi="黑体"/>
          <w:color w:val="000000"/>
        </w:rPr>
      </w:pPr>
      <w:r w:rsidRPr="007D723C">
        <w:rPr>
          <w:rFonts w:ascii="黑体" w:eastAsia="黑体" w:hAnsi="黑体" w:hint="eastAsia"/>
          <w:color w:val="000000"/>
        </w:rPr>
        <w:lastRenderedPageBreak/>
        <w:t>第四部分</w:t>
      </w:r>
      <w:r w:rsidRPr="007D723C">
        <w:rPr>
          <w:rFonts w:ascii="黑体" w:eastAsia="黑体" w:hAnsi="黑体"/>
          <w:color w:val="000000"/>
        </w:rPr>
        <w:t>(60分)</w:t>
      </w:r>
    </w:p>
    <w:p w:rsidR="000151AE" w:rsidRPr="00E66252" w:rsidRDefault="000151AE" w:rsidP="000151AE">
      <w:pPr>
        <w:snapToGrid w:val="0"/>
        <w:rPr>
          <w:rFonts w:ascii="黑体" w:eastAsia="黑体" w:hAnsi="黑体"/>
          <w:color w:val="000000"/>
        </w:rPr>
      </w:pPr>
      <w:r w:rsidRPr="00E66252">
        <w:rPr>
          <w:rFonts w:ascii="黑体" w:eastAsia="黑体" w:hAnsi="黑体" w:hint="eastAsia"/>
          <w:color w:val="000000"/>
        </w:rPr>
        <w:t>七、作文</w:t>
      </w:r>
      <w:r w:rsidRPr="00E66252">
        <w:rPr>
          <w:rFonts w:ascii="黑体" w:eastAsia="黑体" w:hAnsi="黑体"/>
          <w:color w:val="000000"/>
        </w:rPr>
        <w:t>(60分)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21．主张，是对如何行动所持有的见解。在日常生活中，如何做人，如何学习，如何交友，如何消费，如何环保……你总会有自己的主张。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</w:t>
      </w:r>
      <w:r>
        <w:rPr>
          <w:rFonts w:ascii="宋体" w:hAnsi="宋体" w:hint="eastAsia"/>
          <w:color w:val="000000"/>
        </w:rPr>
        <w:t xml:space="preserve">  </w:t>
      </w:r>
      <w:r w:rsidRPr="007D723C">
        <w:rPr>
          <w:rFonts w:ascii="宋体" w:hAnsi="宋体"/>
          <w:color w:val="000000"/>
        </w:rPr>
        <w:t>请以“我的</w:t>
      </w:r>
      <w:r w:rsidRPr="00E66252">
        <w:rPr>
          <w:rFonts w:ascii="宋体" w:hAnsi="宋体"/>
          <w:color w:val="000000"/>
          <w:u w:val="single"/>
        </w:rPr>
        <w:t xml:space="preserve">    </w:t>
      </w:r>
      <w:r w:rsidRPr="007D723C">
        <w:rPr>
          <w:rFonts w:ascii="宋体" w:hAnsi="宋体"/>
          <w:color w:val="000000"/>
        </w:rPr>
        <w:t>主张”为题目，写一篇文章。</w:t>
      </w:r>
    </w:p>
    <w:p w:rsidR="000151AE" w:rsidRPr="007D723C" w:rsidRDefault="000151AE" w:rsidP="000151AE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</w:t>
      </w:r>
      <w:r>
        <w:rPr>
          <w:rFonts w:ascii="宋体" w:hAnsi="宋体" w:hint="eastAsia"/>
          <w:color w:val="000000"/>
        </w:rPr>
        <w:t xml:space="preserve">  </w:t>
      </w:r>
      <w:r w:rsidRPr="007D723C">
        <w:rPr>
          <w:rFonts w:ascii="宋体" w:hAnsi="宋体"/>
          <w:color w:val="000000"/>
        </w:rPr>
        <w:t>要求：①请先在题目的横线上填上一个词或短语，使题目完整；②文体自选(诗歌除外)；③不少于600字；④文中不得出现真实地名、校名和人名。</w:t>
      </w:r>
    </w:p>
    <w:p w:rsidR="002E42B3" w:rsidRPr="000151AE" w:rsidRDefault="002E42B3">
      <w:pPr>
        <w:rPr>
          <w:rFonts w:hint="eastAsia"/>
        </w:rPr>
      </w:pPr>
    </w:p>
    <w:sectPr w:rsidR="002E42B3" w:rsidRPr="000151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42B3" w:rsidRDefault="002E42B3" w:rsidP="000151AE">
      <w:r>
        <w:separator/>
      </w:r>
    </w:p>
  </w:endnote>
  <w:endnote w:type="continuationSeparator" w:id="1">
    <w:p w:rsidR="002E42B3" w:rsidRDefault="002E42B3" w:rsidP="000151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">
    <w:altName w:val="宋体"/>
    <w:charset w:val="86"/>
    <w:family w:val="modern"/>
    <w:pitch w:val="fixed"/>
    <w:sig w:usb0="800002BF" w:usb1="38CF7CFA" w:usb2="00000016" w:usb3="00000000" w:csb0="00040001" w:csb1="00000000"/>
  </w:font>
  <w:font w:name="仿宋">
    <w:altName w:val="宋体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42B3" w:rsidRDefault="002E42B3" w:rsidP="000151AE">
      <w:r>
        <w:separator/>
      </w:r>
    </w:p>
  </w:footnote>
  <w:footnote w:type="continuationSeparator" w:id="1">
    <w:p w:rsidR="002E42B3" w:rsidRDefault="002E42B3" w:rsidP="000151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151AE"/>
    <w:rsid w:val="000151AE"/>
    <w:rsid w:val="002E4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A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151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151A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151A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151A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898</Words>
  <Characters>5123</Characters>
  <Application>Microsoft Office Word</Application>
  <DocSecurity>0</DocSecurity>
  <Lines>42</Lines>
  <Paragraphs>12</Paragraphs>
  <ScaleCrop>false</ScaleCrop>
  <Company>微软中国</Company>
  <LinksUpToDate>false</LinksUpToDate>
  <CharactersWithSpaces>6009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2013-02-27T03:57:00Z</dcterms:created>
  <dcterms:modified xsi:type="dcterms:W3CDTF">2013-02-27T03:58:00Z</dcterms:modified>
</cp:coreProperties>
</file>